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5449C" w14:textId="77777777" w:rsidR="00362412" w:rsidRDefault="00E5345C" w:rsidP="00E5345C">
      <w:pPr>
        <w:pStyle w:val="Titel"/>
      </w:pPr>
      <w:r>
        <w:t>Geologi: geologiske processer</w:t>
      </w:r>
    </w:p>
    <w:p w14:paraId="5435C826" w14:textId="77777777" w:rsidR="00E5345C" w:rsidRDefault="00E5345C">
      <w:proofErr w:type="gramStart"/>
      <w:r>
        <w:t>Materiale :</w:t>
      </w:r>
      <w:proofErr w:type="gramEnd"/>
      <w:r>
        <w:t xml:space="preserve"> </w:t>
      </w:r>
      <w:hyperlink r:id="rId7" w:history="1">
        <w:r w:rsidRPr="00ED3C16">
          <w:rPr>
            <w:rStyle w:val="Hyperlink"/>
          </w:rPr>
          <w:t>www.geografi-noter.dk</w:t>
        </w:r>
      </w:hyperlink>
      <w:r>
        <w:t xml:space="preserve"> -&gt; geologi -&gt; kap.6 </w:t>
      </w:r>
    </w:p>
    <w:p w14:paraId="2E4C2B7A" w14:textId="77777777" w:rsidR="00E5345C" w:rsidRDefault="00E5345C" w:rsidP="00E5345C">
      <w:pPr>
        <w:pStyle w:val="Listeafsnit"/>
        <w:numPr>
          <w:ilvl w:val="0"/>
          <w:numId w:val="1"/>
        </w:numPr>
      </w:pPr>
      <w:r>
        <w:t>hvad menes der med at jorden er geologisk aktiv?</w:t>
      </w:r>
    </w:p>
    <w:p w14:paraId="3B2CC0B6" w14:textId="77777777" w:rsidR="00E5345C" w:rsidRDefault="00E5345C" w:rsidP="00E5345C">
      <w:pPr>
        <w:pStyle w:val="Listeafsnit"/>
        <w:numPr>
          <w:ilvl w:val="0"/>
          <w:numId w:val="1"/>
        </w:numPr>
      </w:pPr>
      <w:r>
        <w:t xml:space="preserve">hvad styrer henholdsvis </w:t>
      </w:r>
    </w:p>
    <w:p w14:paraId="3EE9D458" w14:textId="77777777" w:rsidR="00E5345C" w:rsidRDefault="00E5345C" w:rsidP="00E5345C">
      <w:pPr>
        <w:pStyle w:val="Listeafsnit"/>
        <w:numPr>
          <w:ilvl w:val="1"/>
          <w:numId w:val="1"/>
        </w:numPr>
      </w:pPr>
      <w:r>
        <w:t>de ydre geologiske processer …</w:t>
      </w:r>
      <w:r>
        <w:br/>
      </w:r>
    </w:p>
    <w:p w14:paraId="2B83FFB9" w14:textId="77777777" w:rsidR="00E5345C" w:rsidRDefault="00E5345C" w:rsidP="00E5345C">
      <w:pPr>
        <w:pStyle w:val="Listeafsnit"/>
        <w:numPr>
          <w:ilvl w:val="1"/>
          <w:numId w:val="1"/>
        </w:numPr>
      </w:pPr>
      <w:r>
        <w:t>de indre geologiske processer …</w:t>
      </w:r>
      <w:r>
        <w:br/>
      </w:r>
      <w:r>
        <w:br/>
      </w:r>
    </w:p>
    <w:p w14:paraId="01F62830" w14:textId="77777777" w:rsidR="00E5345C" w:rsidRDefault="00E5345C" w:rsidP="00E5345C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10714F" wp14:editId="703BE2B0">
            <wp:simplePos x="0" y="0"/>
            <wp:positionH relativeFrom="column">
              <wp:posOffset>2949575</wp:posOffset>
            </wp:positionH>
            <wp:positionV relativeFrom="paragraph">
              <wp:posOffset>5080</wp:posOffset>
            </wp:positionV>
            <wp:extent cx="3102610" cy="1950720"/>
            <wp:effectExtent l="19050" t="19050" r="21590" b="1143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10" cy="195072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Beskriv med enkelte stikord hvilke geologiske processer der finder sted i punkterne 1-4. Noter også hvilke bjergarter der dannes de enkelte steder  </w:t>
      </w:r>
      <w:r>
        <w:br/>
        <w:t xml:space="preserve">i figuren t.h. </w:t>
      </w:r>
    </w:p>
    <w:p w14:paraId="5B7073F5" w14:textId="77777777" w:rsidR="00E5345C" w:rsidRDefault="00E5345C" w:rsidP="00E5345C">
      <w:pPr>
        <w:pStyle w:val="Listeafsnit"/>
        <w:numPr>
          <w:ilvl w:val="1"/>
          <w:numId w:val="1"/>
        </w:numPr>
      </w:pPr>
      <w:r>
        <w:t>…</w:t>
      </w:r>
    </w:p>
    <w:p w14:paraId="041D5288" w14:textId="77777777" w:rsidR="00E5345C" w:rsidRDefault="00E5345C" w:rsidP="00E5345C">
      <w:pPr>
        <w:pStyle w:val="Listeafsnit"/>
        <w:numPr>
          <w:ilvl w:val="1"/>
          <w:numId w:val="1"/>
        </w:numPr>
      </w:pPr>
      <w:r>
        <w:t>…</w:t>
      </w:r>
    </w:p>
    <w:p w14:paraId="73F3CB53" w14:textId="77777777" w:rsidR="00E5345C" w:rsidRDefault="00E5345C" w:rsidP="00E5345C">
      <w:pPr>
        <w:pStyle w:val="Listeafsnit"/>
        <w:numPr>
          <w:ilvl w:val="1"/>
          <w:numId w:val="1"/>
        </w:numPr>
      </w:pPr>
      <w:r>
        <w:t>…</w:t>
      </w:r>
    </w:p>
    <w:p w14:paraId="6ACC1786" w14:textId="2AA45BA1" w:rsidR="00E5345C" w:rsidRDefault="00E5345C" w:rsidP="00E5345C">
      <w:pPr>
        <w:pStyle w:val="Listeafsnit"/>
        <w:numPr>
          <w:ilvl w:val="1"/>
          <w:numId w:val="1"/>
        </w:numPr>
      </w:pPr>
      <w:r>
        <w:t>…</w:t>
      </w:r>
      <w:r w:rsidR="00C13AEC">
        <w:br/>
      </w:r>
    </w:p>
    <w:p w14:paraId="32AF70EF" w14:textId="2A99DBCE" w:rsidR="00E5345C" w:rsidRDefault="00E5345C" w:rsidP="00E5345C">
      <w:pPr>
        <w:pStyle w:val="Listeafsnit"/>
        <w:numPr>
          <w:ilvl w:val="0"/>
          <w:numId w:val="1"/>
        </w:numPr>
      </w:pPr>
      <w:r>
        <w:t xml:space="preserve">Hvilke ydre geologiske processer omtales </w:t>
      </w:r>
      <w:r w:rsidR="00C13AEC">
        <w:t>i teksten</w:t>
      </w:r>
      <w:r>
        <w:t xml:space="preserve"> + figur 21?</w:t>
      </w:r>
    </w:p>
    <w:p w14:paraId="0F8C410B" w14:textId="77777777" w:rsidR="00E5345C" w:rsidRDefault="00E5345C" w:rsidP="00E5345C">
      <w:pPr>
        <w:pStyle w:val="Listeafsnit"/>
        <w:numPr>
          <w:ilvl w:val="1"/>
          <w:numId w:val="1"/>
        </w:numPr>
      </w:pPr>
      <w:r>
        <w:t>…</w:t>
      </w:r>
    </w:p>
    <w:p w14:paraId="12A7E9AA" w14:textId="77777777" w:rsidR="00E5345C" w:rsidRDefault="00E5345C" w:rsidP="00E5345C">
      <w:pPr>
        <w:pStyle w:val="Listeafsnit"/>
        <w:numPr>
          <w:ilvl w:val="1"/>
          <w:numId w:val="1"/>
        </w:numPr>
      </w:pPr>
      <w:r>
        <w:t>…</w:t>
      </w:r>
    </w:p>
    <w:p w14:paraId="4EBBC7BE" w14:textId="77777777" w:rsidR="00E5345C" w:rsidRDefault="00E5345C" w:rsidP="00E5345C">
      <w:pPr>
        <w:pStyle w:val="Listeafsnit"/>
        <w:numPr>
          <w:ilvl w:val="1"/>
          <w:numId w:val="1"/>
        </w:numPr>
      </w:pPr>
      <w:r>
        <w:t>…</w:t>
      </w:r>
    </w:p>
    <w:p w14:paraId="14EAAB94" w14:textId="77777777" w:rsidR="00E5345C" w:rsidRDefault="00E5345C" w:rsidP="00E5345C">
      <w:pPr>
        <w:pStyle w:val="Listeafsnit"/>
        <w:numPr>
          <w:ilvl w:val="0"/>
          <w:numId w:val="1"/>
        </w:numPr>
      </w:pPr>
      <w:r>
        <w:t xml:space="preserve">Nævn 2-3 sedimentære bjergarter </w:t>
      </w:r>
      <w:r w:rsidR="00B31F36">
        <w:br/>
      </w:r>
    </w:p>
    <w:p w14:paraId="09C5014B" w14:textId="77777777" w:rsidR="00E5345C" w:rsidRDefault="00E5345C" w:rsidP="00E5345C">
      <w:pPr>
        <w:pStyle w:val="Listeafsnit"/>
        <w:numPr>
          <w:ilvl w:val="0"/>
          <w:numId w:val="1"/>
        </w:numPr>
      </w:pPr>
      <w:r>
        <w:t>Hvilk</w:t>
      </w:r>
      <w:r w:rsidR="00B31F36">
        <w:t>en</w:t>
      </w:r>
      <w:r>
        <w:t xml:space="preserve"> ydre geologiske proces har i særlig grad formet det danske landskab?</w:t>
      </w:r>
      <w:r w:rsidR="00B31F36">
        <w:br/>
      </w:r>
    </w:p>
    <w:p w14:paraId="65CF5A62" w14:textId="77777777" w:rsidR="00E5345C" w:rsidRDefault="00E5345C" w:rsidP="00E5345C">
      <w:pPr>
        <w:pStyle w:val="Listeafsnit"/>
        <w:numPr>
          <w:ilvl w:val="0"/>
          <w:numId w:val="1"/>
        </w:numPr>
      </w:pPr>
      <w:r>
        <w:t>Hvilken geologisk proces har formet landskabet omkring Grand Can</w:t>
      </w:r>
      <w:r w:rsidR="00B31F36">
        <w:t xml:space="preserve">yon og </w:t>
      </w:r>
      <w:proofErr w:type="spellStart"/>
      <w:r w:rsidR="00B31F36">
        <w:t>Guillin</w:t>
      </w:r>
      <w:proofErr w:type="spellEnd"/>
      <w:r w:rsidR="00B31F36">
        <w:t xml:space="preserve"> i Kina?</w:t>
      </w:r>
      <w:r>
        <w:t xml:space="preserve"> </w:t>
      </w:r>
    </w:p>
    <w:p w14:paraId="5ECB4E05" w14:textId="77777777" w:rsidR="00B31F36" w:rsidRDefault="00B31F36" w:rsidP="00B31F36">
      <w:pPr>
        <w:shd w:val="clear" w:color="auto" w:fill="F7CAAC" w:themeFill="accent2" w:themeFillTint="66"/>
        <w:ind w:left="360"/>
      </w:pPr>
      <w:r>
        <w:t>Det geologiske kredsløb kap.6.1</w:t>
      </w:r>
    </w:p>
    <w:p w14:paraId="387D0FA7" w14:textId="77777777" w:rsidR="00B31F36" w:rsidRDefault="00B31F36" w:rsidP="00E5345C">
      <w:pPr>
        <w:pStyle w:val="Listeafsnit"/>
        <w:numPr>
          <w:ilvl w:val="0"/>
          <w:numId w:val="1"/>
        </w:numPr>
      </w:pPr>
      <w:r>
        <w:t xml:space="preserve">Nævn fire processer som indgår i det geologiske kredsløb - se </w:t>
      </w:r>
      <w:proofErr w:type="spellStart"/>
      <w:r>
        <w:t>fig</w:t>
      </w:r>
      <w:proofErr w:type="spellEnd"/>
      <w:r>
        <w:t xml:space="preserve"> 19</w:t>
      </w:r>
      <w:r>
        <w:br/>
      </w:r>
      <w:r>
        <w:br/>
      </w:r>
    </w:p>
    <w:p w14:paraId="30CE3A7B" w14:textId="77777777" w:rsidR="00B31F36" w:rsidRDefault="00B31F36" w:rsidP="00E5345C">
      <w:pPr>
        <w:pStyle w:val="Listeafsni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CF46625" wp14:editId="748A145B">
            <wp:simplePos x="0" y="0"/>
            <wp:positionH relativeFrom="column">
              <wp:posOffset>3027350</wp:posOffset>
            </wp:positionH>
            <wp:positionV relativeFrom="paragraph">
              <wp:posOffset>92989</wp:posOffset>
            </wp:positionV>
            <wp:extent cx="2631440" cy="1450975"/>
            <wp:effectExtent l="19050" t="19050" r="16510" b="15875"/>
            <wp:wrapSquare wrapText="bothSides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440" cy="14509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Prøv at forbinde disse processer til figuren herunder og gør de dig klart hvilke bjergarter der dannes i den destruktive pladerand.</w:t>
      </w:r>
    </w:p>
    <w:p w14:paraId="72A65F17" w14:textId="77777777" w:rsidR="00E5345C" w:rsidRDefault="00E5345C" w:rsidP="00E5345C">
      <w:pPr>
        <w:pStyle w:val="Listeafsnit"/>
      </w:pPr>
    </w:p>
    <w:p w14:paraId="739AF076" w14:textId="77777777" w:rsidR="00E5345C" w:rsidRDefault="00E5345C" w:rsidP="00E5345C">
      <w:pPr>
        <w:pStyle w:val="Listeafsnit"/>
      </w:pPr>
    </w:p>
    <w:sectPr w:rsidR="00E5345C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00C28" w14:textId="77777777" w:rsidR="00BA6827" w:rsidRDefault="00BA6827" w:rsidP="00B31F36">
      <w:pPr>
        <w:spacing w:after="0" w:line="240" w:lineRule="auto"/>
      </w:pPr>
      <w:r>
        <w:separator/>
      </w:r>
    </w:p>
  </w:endnote>
  <w:endnote w:type="continuationSeparator" w:id="0">
    <w:p w14:paraId="65021893" w14:textId="77777777" w:rsidR="00BA6827" w:rsidRDefault="00BA6827" w:rsidP="00B3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29FE" w14:textId="12A721AE" w:rsidR="00B31F36" w:rsidRPr="00B31F36" w:rsidRDefault="00B31F36">
    <w:pPr>
      <w:pStyle w:val="Sidefod"/>
      <w:rPr>
        <w:color w:val="7F7F7F" w:themeColor="text1" w:themeTint="80"/>
        <w:sz w:val="16"/>
        <w:szCs w:val="16"/>
      </w:rPr>
    </w:pPr>
    <w:r w:rsidRPr="00B31F36">
      <w:rPr>
        <w:color w:val="7F7F7F" w:themeColor="text1" w:themeTint="80"/>
        <w:sz w:val="16"/>
        <w:szCs w:val="16"/>
      </w:rPr>
      <w:fldChar w:fldCharType="begin"/>
    </w:r>
    <w:r w:rsidRPr="00B31F36">
      <w:rPr>
        <w:color w:val="7F7F7F" w:themeColor="text1" w:themeTint="80"/>
        <w:sz w:val="16"/>
        <w:szCs w:val="16"/>
      </w:rPr>
      <w:instrText xml:space="preserve"> FILENAME \* MERGEFORMAT </w:instrText>
    </w:r>
    <w:r w:rsidRPr="00B31F36">
      <w:rPr>
        <w:color w:val="7F7F7F" w:themeColor="text1" w:themeTint="80"/>
        <w:sz w:val="16"/>
        <w:szCs w:val="16"/>
      </w:rPr>
      <w:fldChar w:fldCharType="separate"/>
    </w:r>
    <w:r w:rsidR="005240CD">
      <w:rPr>
        <w:noProof/>
        <w:color w:val="7F7F7F" w:themeColor="text1" w:themeTint="80"/>
        <w:sz w:val="16"/>
        <w:szCs w:val="16"/>
      </w:rPr>
      <w:t>kap-6-geologiske-processer.docx</w:t>
    </w:r>
    <w:r w:rsidRPr="00B31F36">
      <w:rPr>
        <w:color w:val="7F7F7F" w:themeColor="text1" w:themeTint="80"/>
        <w:sz w:val="16"/>
        <w:szCs w:val="16"/>
      </w:rPr>
      <w:fldChar w:fldCharType="end"/>
    </w:r>
  </w:p>
  <w:p w14:paraId="71FEE284" w14:textId="77777777" w:rsidR="00B31F36" w:rsidRDefault="00B31F3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D582" w14:textId="77777777" w:rsidR="00BA6827" w:rsidRDefault="00BA6827" w:rsidP="00B31F36">
      <w:pPr>
        <w:spacing w:after="0" w:line="240" w:lineRule="auto"/>
      </w:pPr>
      <w:r>
        <w:separator/>
      </w:r>
    </w:p>
  </w:footnote>
  <w:footnote w:type="continuationSeparator" w:id="0">
    <w:p w14:paraId="01F8F448" w14:textId="77777777" w:rsidR="00BA6827" w:rsidRDefault="00BA6827" w:rsidP="00B3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B064" w14:textId="77777777" w:rsidR="00B31F36" w:rsidRDefault="00B31F36">
    <w:pPr>
      <w:pStyle w:val="Sidehoved"/>
    </w:pPr>
    <w:r>
      <w:t>Geografi</w:t>
    </w:r>
    <w:r>
      <w:ptab w:relativeTo="margin" w:alignment="center" w:leader="none"/>
    </w:r>
    <w:r>
      <w:t>www.geografi-noter.dk</w:t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926C2"/>
    <w:multiLevelType w:val="hybridMultilevel"/>
    <w:tmpl w:val="C2B6697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1">
      <w:start w:val="1"/>
      <w:numFmt w:val="decimal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062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5C"/>
    <w:rsid w:val="0021486C"/>
    <w:rsid w:val="00345436"/>
    <w:rsid w:val="00362412"/>
    <w:rsid w:val="00422A60"/>
    <w:rsid w:val="005240CD"/>
    <w:rsid w:val="00B31F36"/>
    <w:rsid w:val="00BA6827"/>
    <w:rsid w:val="00C13AEC"/>
    <w:rsid w:val="00E25DAD"/>
    <w:rsid w:val="00E5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05ED7"/>
  <w15:chartTrackingRefBased/>
  <w15:docId w15:val="{CFD478DF-B2D1-4A22-AC80-2476149F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E5345C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5345C"/>
    <w:rPr>
      <w:color w:val="605E5C"/>
      <w:shd w:val="clear" w:color="auto" w:fill="E1DFDD"/>
    </w:rPr>
  </w:style>
  <w:style w:type="paragraph" w:styleId="Titel">
    <w:name w:val="Title"/>
    <w:basedOn w:val="Normal"/>
    <w:next w:val="Normal"/>
    <w:link w:val="TitelTegn"/>
    <w:uiPriority w:val="10"/>
    <w:qFormat/>
    <w:rsid w:val="00E5345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534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E5345C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B3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31F36"/>
  </w:style>
  <w:style w:type="paragraph" w:styleId="Sidefod">
    <w:name w:val="footer"/>
    <w:basedOn w:val="Normal"/>
    <w:link w:val="SidefodTegn"/>
    <w:uiPriority w:val="99"/>
    <w:unhideWhenUsed/>
    <w:rsid w:val="00B31F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3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eografi-noter.d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4</cp:revision>
  <cp:lastPrinted>2024-03-11T16:26:00Z</cp:lastPrinted>
  <dcterms:created xsi:type="dcterms:W3CDTF">2024-03-11T16:26:00Z</dcterms:created>
  <dcterms:modified xsi:type="dcterms:W3CDTF">2024-03-11T16:43:00Z</dcterms:modified>
</cp:coreProperties>
</file>