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5C079" w14:textId="30964F36" w:rsidR="00880BBE" w:rsidRPr="008E3E23" w:rsidRDefault="00CF5435" w:rsidP="008E3E23">
      <w:pPr>
        <w:pStyle w:val="Titel"/>
        <w:jc w:val="center"/>
      </w:pPr>
      <w:r w:rsidRPr="008E3E23">
        <w:t>De</w:t>
      </w:r>
      <w:r w:rsidR="00FD4D13" w:rsidRPr="008E3E23">
        <w:t>t</w:t>
      </w:r>
      <w:r w:rsidRPr="008E3E23">
        <w:t xml:space="preserve"> globale fødevareproblem</w:t>
      </w:r>
    </w:p>
    <w:p w14:paraId="69C59FB2" w14:textId="22372868" w:rsidR="00CF5435" w:rsidRPr="008E3E23" w:rsidRDefault="00CF5435" w:rsidP="00CF5435">
      <w:pPr>
        <w:rPr>
          <w:sz w:val="28"/>
          <w:szCs w:val="28"/>
        </w:rPr>
      </w:pPr>
      <w:r w:rsidRPr="008E3E23">
        <w:rPr>
          <w:sz w:val="28"/>
          <w:szCs w:val="28"/>
        </w:rPr>
        <w:t xml:space="preserve">Tekst og materialer: </w:t>
      </w:r>
      <w:hyperlink r:id="rId7" w:history="1">
        <w:r w:rsidRPr="008E3E23">
          <w:rPr>
            <w:rStyle w:val="Hyperlink"/>
            <w:sz w:val="28"/>
            <w:szCs w:val="28"/>
          </w:rPr>
          <w:t>http://www.geografi-noter.dk/hf-geografi-global-foodproblem.asp</w:t>
        </w:r>
      </w:hyperlink>
      <w:r w:rsidRPr="008E3E23">
        <w:rPr>
          <w:sz w:val="28"/>
          <w:szCs w:val="28"/>
        </w:rPr>
        <w:t xml:space="preserve"> </w:t>
      </w:r>
    </w:p>
    <w:p w14:paraId="64BBFD9B" w14:textId="77777777" w:rsidR="00312F01" w:rsidRPr="008E3E23" w:rsidRDefault="00312F01" w:rsidP="00312F01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/>
          <w:spacing w:val="15"/>
          <w:sz w:val="28"/>
          <w:szCs w:val="28"/>
        </w:rPr>
      </w:pPr>
      <w:r w:rsidRPr="008E3E23">
        <w:rPr>
          <w:rFonts w:ascii="var(--ff-headings)" w:hAnsi="var(--ff-headings)"/>
          <w:color w:val="FFFFFF"/>
          <w:spacing w:val="15"/>
          <w:sz w:val="28"/>
          <w:szCs w:val="28"/>
        </w:rPr>
        <w:t>Kap. 1: To kostproblemer</w:t>
      </w:r>
    </w:p>
    <w:p w14:paraId="43CBBF92" w14:textId="3F121FD2" w:rsidR="00CF5435" w:rsidRPr="008E3E23" w:rsidRDefault="00CF5435" w:rsidP="00CF5435">
      <w:pPr>
        <w:numPr>
          <w:ilvl w:val="0"/>
          <w:numId w:val="8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Hvad tror du konsekvenser</w:t>
      </w:r>
      <w:r w:rsidR="00006877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ne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er</w:t>
      </w:r>
      <w:r w:rsidR="00006877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,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hvis børn er underernærede?</w:t>
      </w:r>
    </w:p>
    <w:p w14:paraId="7A8119AE" w14:textId="77777777" w:rsidR="00CF5435" w:rsidRPr="008E3E23" w:rsidRDefault="00CF5435" w:rsidP="00CF5435">
      <w:pPr>
        <w:numPr>
          <w:ilvl w:val="0"/>
          <w:numId w:val="8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Hvordan tror du man kan måle / se at børn er underernærede?</w:t>
      </w:r>
    </w:p>
    <w:p w14:paraId="45C319A7" w14:textId="77777777" w:rsidR="00CF5435" w:rsidRPr="008E3E23" w:rsidRDefault="00CF5435" w:rsidP="00CF5435">
      <w:pPr>
        <w:numPr>
          <w:ilvl w:val="0"/>
          <w:numId w:val="8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Hvad kan risikoen være ved at være overernæret / overvægtig?</w:t>
      </w:r>
    </w:p>
    <w:p w14:paraId="68BBF5CE" w14:textId="749D95C6" w:rsidR="00CF5435" w:rsidRPr="008E3E23" w:rsidRDefault="00CF5435" w:rsidP="00CF5435">
      <w:pPr>
        <w:numPr>
          <w:ilvl w:val="0"/>
          <w:numId w:val="8"/>
        </w:numPr>
        <w:spacing w:after="0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Find 4-5 lande i verden hvor der er mange børn</w:t>
      </w:r>
      <w:r w:rsidR="00006877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,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som er </w:t>
      </w:r>
      <w:r w:rsidRPr="00006877">
        <w:rPr>
          <w:rFonts w:ascii="inherit" w:eastAsia="Times New Roman" w:hAnsi="inherit" w:cs="Arial"/>
          <w:b/>
          <w:bCs/>
          <w:color w:val="111111"/>
          <w:kern w:val="0"/>
          <w:sz w:val="28"/>
          <w:szCs w:val="28"/>
          <w14:ligatures w14:val="none"/>
        </w:rPr>
        <w:t>underernærede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</w:t>
      </w:r>
      <w:r w:rsidR="00006877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–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</w:t>
      </w:r>
      <w:r w:rsidR="00006877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data finder du i </w:t>
      </w:r>
      <w:r w:rsidR="00006877" w:rsidRPr="00006877">
        <w:rPr>
          <w:rFonts w:ascii="inherit" w:eastAsia="Times New Roman" w:hAnsi="inherit" w:cs="Arial"/>
          <w:b/>
          <w:bCs/>
          <w:color w:val="111111"/>
          <w:kern w:val="0"/>
          <w:sz w:val="28"/>
          <w:szCs w:val="28"/>
          <w14:ligatures w14:val="none"/>
        </w:rPr>
        <w:t>figur 2</w:t>
      </w:r>
      <w:r w:rsidR="00006877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i teksten.</w:t>
      </w:r>
      <w:r w:rsidR="00006877"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</w:t>
      </w:r>
    </w:p>
    <w:p w14:paraId="1E0EA01F" w14:textId="1F447457" w:rsidR="00CF5435" w:rsidRPr="008E3E23" w:rsidRDefault="00006877" w:rsidP="00CF5435">
      <w:pPr>
        <w:numPr>
          <w:ilvl w:val="0"/>
          <w:numId w:val="8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I hvilken verdensdel </w:t>
      </w:r>
      <w:r w:rsidR="00CF5435"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finder man den største andel af underernærede? Hvilken landegruppe (høj-, mellem- eller lavindkomst) tilhører disse lande typisk? </w:t>
      </w:r>
    </w:p>
    <w:p w14:paraId="3221804E" w14:textId="6C9206DF" w:rsidR="00CF5435" w:rsidRPr="008E3E23" w:rsidRDefault="00CF5435" w:rsidP="00CF5435">
      <w:pPr>
        <w:numPr>
          <w:ilvl w:val="0"/>
          <w:numId w:val="8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I hvilke landegrupper (høj-, mellem- eller lavindkomst) er antallet af </w:t>
      </w:r>
      <w:r w:rsidRPr="00006877">
        <w:rPr>
          <w:rFonts w:ascii="inherit" w:eastAsia="Times New Roman" w:hAnsi="inherit" w:cs="Arial"/>
          <w:b/>
          <w:bCs/>
          <w:color w:val="111111"/>
          <w:kern w:val="0"/>
          <w:sz w:val="28"/>
          <w:szCs w:val="28"/>
          <w14:ligatures w14:val="none"/>
        </w:rPr>
        <w:t>overvægtige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størst? Giv tre landeeksempler med angivelse af % overvægtige.</w:t>
      </w:r>
      <w:r w:rsidR="00006877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Se </w:t>
      </w:r>
      <w:r w:rsidR="00006877" w:rsidRPr="00006877">
        <w:rPr>
          <w:rFonts w:ascii="inherit" w:eastAsia="Times New Roman" w:hAnsi="inherit" w:cs="Arial"/>
          <w:b/>
          <w:bCs/>
          <w:color w:val="111111"/>
          <w:kern w:val="0"/>
          <w:sz w:val="28"/>
          <w:szCs w:val="28"/>
          <w14:ligatures w14:val="none"/>
        </w:rPr>
        <w:t>figur 3</w:t>
      </w:r>
      <w:r w:rsidR="00006877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i teksten .</w:t>
      </w:r>
    </w:p>
    <w:p w14:paraId="65E9EA3D" w14:textId="6A57FD26" w:rsidR="00CF5435" w:rsidRPr="008E3E23" w:rsidRDefault="00CF5435" w:rsidP="00CF5435">
      <w:pPr>
        <w:spacing w:after="0" w:line="240" w:lineRule="auto"/>
        <w:ind w:left="993" w:hanging="70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E3E23">
        <w:rPr>
          <w:rFonts w:ascii="Arial" w:eastAsia="Times New Roman" w:hAnsi="Arial" w:cs="Arial"/>
          <w:color w:val="111111"/>
          <w:kern w:val="0"/>
          <w:sz w:val="28"/>
          <w:szCs w:val="28"/>
          <w:highlight w:val="yellow"/>
          <w:shd w:val="clear" w:color="auto" w:fill="F5F5F5"/>
          <w14:ligatures w14:val="none"/>
        </w:rPr>
        <w:t>Undersøg ved hjælp af figur 4-5 om</w:t>
      </w:r>
    </w:p>
    <w:p w14:paraId="59CC0D2F" w14:textId="77777777" w:rsidR="00CF5435" w:rsidRPr="008E3E23" w:rsidRDefault="00CF5435" w:rsidP="00CF5435">
      <w:pPr>
        <w:numPr>
          <w:ilvl w:val="0"/>
          <w:numId w:val="8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Der er en </w:t>
      </w:r>
      <w:r w:rsidRPr="00006877">
        <w:rPr>
          <w:rFonts w:ascii="inherit" w:eastAsia="Times New Roman" w:hAnsi="inherit" w:cs="Arial"/>
          <w:b/>
          <w:bCs/>
          <w:color w:val="111111"/>
          <w:kern w:val="0"/>
          <w:sz w:val="28"/>
          <w:szCs w:val="28"/>
          <w14:ligatures w14:val="none"/>
        </w:rPr>
        <w:t>korrelation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mellem kalorieforbrug og forventet levealder?</w:t>
      </w:r>
    </w:p>
    <w:p w14:paraId="0422BAEA" w14:textId="77777777" w:rsidR="00CF5435" w:rsidRPr="008E3E23" w:rsidRDefault="00CF5435" w:rsidP="00CF5435">
      <w:pPr>
        <w:numPr>
          <w:ilvl w:val="0"/>
          <w:numId w:val="8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Hvordan kunne man illustrere denne korrelation i et diagram?</w:t>
      </w:r>
    </w:p>
    <w:p w14:paraId="436959A1" w14:textId="77777777" w:rsidR="00CF5435" w:rsidRPr="008E3E23" w:rsidRDefault="00CF5435" w:rsidP="00CF5435">
      <w:pPr>
        <w:numPr>
          <w:ilvl w:val="0"/>
          <w:numId w:val="8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Hvilke tre lande har den </w:t>
      </w:r>
      <w:r w:rsidRPr="00006877">
        <w:rPr>
          <w:rFonts w:ascii="inherit" w:eastAsia="Times New Roman" w:hAnsi="inherit" w:cs="Arial"/>
          <w:b/>
          <w:bCs/>
          <w:color w:val="111111"/>
          <w:kern w:val="0"/>
          <w:sz w:val="28"/>
          <w:szCs w:val="28"/>
          <w14:ligatures w14:val="none"/>
        </w:rPr>
        <w:t>laveste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levealder ... (ja - angiv også tallet)</w:t>
      </w:r>
    </w:p>
    <w:p w14:paraId="3BA05F4A" w14:textId="2D762C13" w:rsidR="00CF5435" w:rsidRPr="008E3E23" w:rsidRDefault="00CF5435" w:rsidP="00CF5435">
      <w:pPr>
        <w:numPr>
          <w:ilvl w:val="0"/>
          <w:numId w:val="8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Hvilke tre lande har den </w:t>
      </w:r>
      <w:r w:rsidRPr="00006877">
        <w:rPr>
          <w:rFonts w:ascii="inherit" w:eastAsia="Times New Roman" w:hAnsi="inherit" w:cs="Arial"/>
          <w:b/>
          <w:bCs/>
          <w:color w:val="111111"/>
          <w:kern w:val="0"/>
          <w:sz w:val="28"/>
          <w:szCs w:val="28"/>
          <w14:ligatures w14:val="none"/>
        </w:rPr>
        <w:t>højeste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levealder ... (ja - angiv også tallet)</w:t>
      </w:r>
    </w:p>
    <w:p w14:paraId="2985AE12" w14:textId="0873B8DE" w:rsidR="00312F01" w:rsidRPr="008E3E23" w:rsidRDefault="00312F01" w:rsidP="00312F01">
      <w:pPr>
        <w:spacing w:before="144" w:after="144" w:line="240" w:lineRule="auto"/>
        <w:ind w:left="993" w:right="336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</w:p>
    <w:p w14:paraId="5A87C555" w14:textId="77777777" w:rsidR="00312F01" w:rsidRPr="008E3E23" w:rsidRDefault="00312F01" w:rsidP="00312F01">
      <w:pPr>
        <w:spacing w:before="144" w:after="144" w:line="240" w:lineRule="auto"/>
        <w:ind w:left="993" w:right="336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</w:p>
    <w:p w14:paraId="5E56C2FF" w14:textId="77777777" w:rsidR="00312F01" w:rsidRPr="008E3E23" w:rsidRDefault="00312F01" w:rsidP="00312F01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/>
          <w:spacing w:val="15"/>
          <w:sz w:val="28"/>
          <w:szCs w:val="28"/>
        </w:rPr>
      </w:pPr>
      <w:r w:rsidRPr="008E3E23">
        <w:rPr>
          <w:rFonts w:ascii="var(--ff-headings)" w:hAnsi="var(--ff-headings)"/>
          <w:color w:val="FFFFFF"/>
          <w:spacing w:val="15"/>
          <w:sz w:val="28"/>
          <w:szCs w:val="28"/>
        </w:rPr>
        <w:t>Kap. 2: Befolkning og landbrugsjord</w:t>
      </w:r>
    </w:p>
    <w:p w14:paraId="02D60F5C" w14:textId="77777777" w:rsidR="00312F01" w:rsidRPr="008E3E23" w:rsidRDefault="00312F01" w:rsidP="00312F01">
      <w:pPr>
        <w:spacing w:before="144" w:after="144" w:line="240" w:lineRule="auto"/>
        <w:ind w:left="284" w:right="336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</w:p>
    <w:p w14:paraId="26FB65CF" w14:textId="77777777" w:rsidR="00CF5435" w:rsidRPr="008E3E23" w:rsidRDefault="00CF5435" w:rsidP="00506947">
      <w:pPr>
        <w:spacing w:after="0" w:line="240" w:lineRule="auto"/>
        <w:ind w:left="993" w:hanging="709"/>
        <w:rPr>
          <w:rFonts w:ascii="Arial" w:eastAsia="Times New Roman" w:hAnsi="Arial" w:cs="Arial"/>
          <w:color w:val="111111"/>
          <w:kern w:val="0"/>
          <w:sz w:val="28"/>
          <w:szCs w:val="28"/>
          <w:shd w:val="clear" w:color="auto" w:fill="F5F5F5"/>
          <w14:ligatures w14:val="none"/>
        </w:rPr>
      </w:pPr>
      <w:r w:rsidRPr="008E3E23">
        <w:rPr>
          <w:rFonts w:ascii="Arial" w:eastAsia="Times New Roman" w:hAnsi="Arial" w:cs="Arial"/>
          <w:color w:val="111111"/>
          <w:kern w:val="0"/>
          <w:sz w:val="28"/>
          <w:szCs w:val="28"/>
          <w:highlight w:val="yellow"/>
          <w:shd w:val="clear" w:color="auto" w:fill="F5F5F5"/>
          <w14:ligatures w14:val="none"/>
        </w:rPr>
        <w:t>Undersøg ved hjælp af figur 6 følgende</w:t>
      </w:r>
      <w:r w:rsidRPr="008E3E23">
        <w:rPr>
          <w:rFonts w:ascii="Arial" w:eastAsia="Times New Roman" w:hAnsi="Arial" w:cs="Arial"/>
          <w:color w:val="111111"/>
          <w:kern w:val="0"/>
          <w:sz w:val="28"/>
          <w:szCs w:val="28"/>
          <w:shd w:val="clear" w:color="auto" w:fill="F5F5F5"/>
          <w14:ligatures w14:val="none"/>
        </w:rPr>
        <w:t>:</w:t>
      </w:r>
    </w:p>
    <w:p w14:paraId="157D74D8" w14:textId="77777777" w:rsidR="00CF5435" w:rsidRPr="008E3E23" w:rsidRDefault="00CF5435" w:rsidP="00312F01">
      <w:pPr>
        <w:numPr>
          <w:ilvl w:val="0"/>
          <w:numId w:val="9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Hvor mange mennesker var vi på jorden i 1950 og hvor mange er vi i dag?</w:t>
      </w:r>
    </w:p>
    <w:p w14:paraId="08F83041" w14:textId="77777777" w:rsidR="00CF5435" w:rsidRPr="008E3E23" w:rsidRDefault="00CF5435" w:rsidP="00312F01">
      <w:pPr>
        <w:numPr>
          <w:ilvl w:val="0"/>
          <w:numId w:val="10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Hvor mange mennesker vil der være i verden i år 2100?</w:t>
      </w:r>
    </w:p>
    <w:p w14:paraId="345FE06A" w14:textId="77777777" w:rsidR="00CF5435" w:rsidRPr="008E3E23" w:rsidRDefault="00CF5435" w:rsidP="00312F01">
      <w:pPr>
        <w:numPr>
          <w:ilvl w:val="0"/>
          <w:numId w:val="11"/>
        </w:numPr>
        <w:spacing w:after="0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lastRenderedPageBreak/>
        <w:t>I hvilke områder af verden forventer man den største tilvækst i befolkningen fra 1950-2050?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  <w:t>Se evt </w:t>
      </w:r>
      <w:hyperlink r:id="rId8" w:history="1">
        <w:r w:rsidRPr="008E3E23">
          <w:rPr>
            <w:rFonts w:ascii="inherit" w:eastAsia="Times New Roman" w:hAnsi="inherit" w:cs="Arial"/>
            <w:color w:val="0000FF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Befolkningstilvækst i % </w:t>
        </w:r>
      </w:hyperlink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for enkelte lande.</w:t>
      </w:r>
    </w:p>
    <w:p w14:paraId="5D312231" w14:textId="77777777" w:rsidR="00CF5435" w:rsidRPr="008E3E23" w:rsidRDefault="00CF5435" w:rsidP="00312F01">
      <w:pPr>
        <w:numPr>
          <w:ilvl w:val="0"/>
          <w:numId w:val="12"/>
        </w:numPr>
        <w:spacing w:after="0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Kan du forklare befolkningstilvæksten ved hjælp af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</w:r>
      <w:hyperlink r:id="rId9" w:history="1">
        <w:r w:rsidRPr="008E3E23">
          <w:rPr>
            <w:rFonts w:ascii="inherit" w:eastAsia="Times New Roman" w:hAnsi="inherit" w:cs="Arial"/>
            <w:color w:val="0000FF"/>
            <w:spacing w:val="15"/>
            <w:kern w:val="0"/>
            <w:sz w:val="28"/>
            <w:szCs w:val="28"/>
            <w:u w:val="single"/>
            <w:bdr w:val="none" w:sz="0" w:space="0" w:color="auto" w:frame="1"/>
            <w14:ligatures w14:val="none"/>
          </w:rPr>
          <w:t>den demografisk transitionsmodel </w:t>
        </w:r>
      </w:hyperlink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?</w:t>
      </w:r>
    </w:p>
    <w:p w14:paraId="4889DA7B" w14:textId="77777777" w:rsidR="00CF5435" w:rsidRPr="008E3E23" w:rsidRDefault="00CF5435" w:rsidP="00312F01">
      <w:p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</w:p>
    <w:p w14:paraId="3783F1F0" w14:textId="77777777" w:rsidR="00506947" w:rsidRPr="008E3E23" w:rsidRDefault="00506947" w:rsidP="00312F01">
      <w:pPr>
        <w:spacing w:after="0" w:line="240" w:lineRule="auto"/>
        <w:ind w:left="993" w:hanging="709"/>
        <w:rPr>
          <w:rFonts w:ascii="Arial" w:eastAsia="Times New Roman" w:hAnsi="Arial" w:cs="Arial"/>
          <w:color w:val="111111"/>
          <w:kern w:val="0"/>
          <w:sz w:val="28"/>
          <w:szCs w:val="28"/>
          <w:shd w:val="clear" w:color="auto" w:fill="F5F5F5"/>
          <w14:ligatures w14:val="none"/>
        </w:rPr>
      </w:pPr>
      <w:r w:rsidRPr="008E3E23">
        <w:rPr>
          <w:rFonts w:ascii="Arial" w:eastAsia="Times New Roman" w:hAnsi="Arial" w:cs="Arial"/>
          <w:color w:val="111111"/>
          <w:kern w:val="0"/>
          <w:sz w:val="28"/>
          <w:szCs w:val="28"/>
          <w:highlight w:val="yellow"/>
          <w:shd w:val="clear" w:color="auto" w:fill="F5F5F5"/>
          <w14:ligatures w14:val="none"/>
        </w:rPr>
        <w:t>Undersøg ved hjælp af figur 7:</w:t>
      </w:r>
    </w:p>
    <w:p w14:paraId="5BE55C87" w14:textId="7AAB8AD9" w:rsidR="00506947" w:rsidRPr="008E3E23" w:rsidRDefault="00506947" w:rsidP="00312F01">
      <w:pPr>
        <w:pStyle w:val="Listeafsnit"/>
        <w:numPr>
          <w:ilvl w:val="0"/>
          <w:numId w:val="12"/>
        </w:numPr>
        <w:spacing w:before="144" w:after="144" w:line="240" w:lineRule="auto"/>
        <w:ind w:left="993" w:right="336" w:hanging="709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  <w:r w:rsidRPr="008E3E23">
        <w:rPr>
          <w:rFonts w:ascii="inherit" w:hAnsi="inherit" w:cs="Arial"/>
          <w:color w:val="111111"/>
          <w:sz w:val="28"/>
          <w:szCs w:val="28"/>
        </w:rPr>
        <w:t>Beskriv udviklingen i landbrugsareal pr indbygger fra 1950 til i dag - brug funktionen CHART nederst t.v. i figuren. Find tal for Kina, Indien og USA</w:t>
      </w:r>
    </w:p>
    <w:p w14:paraId="21FA9AAC" w14:textId="77777777" w:rsidR="00506947" w:rsidRPr="008E3E23" w:rsidRDefault="00506947" w:rsidP="00312F01">
      <w:pPr>
        <w:pStyle w:val="Listeafsnit"/>
        <w:spacing w:before="144" w:after="144" w:line="240" w:lineRule="auto"/>
        <w:ind w:left="993" w:right="336" w:hanging="709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</w:p>
    <w:p w14:paraId="091B86CE" w14:textId="260C8B6F" w:rsidR="00506947" w:rsidRPr="008E3E23" w:rsidRDefault="00506947" w:rsidP="00312F01">
      <w:pPr>
        <w:pStyle w:val="Listeafsnit"/>
        <w:numPr>
          <w:ilvl w:val="0"/>
          <w:numId w:val="12"/>
        </w:numPr>
        <w:spacing w:before="144" w:after="144" w:line="240" w:lineRule="auto"/>
        <w:ind w:left="993" w:right="336" w:hanging="709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  <w:r w:rsidRPr="008E3E23">
        <w:rPr>
          <w:rFonts w:ascii="inherit" w:hAnsi="inherit" w:cs="Arial"/>
          <w:color w:val="111111"/>
          <w:sz w:val="28"/>
          <w:szCs w:val="28"/>
        </w:rPr>
        <w:t>Kan du tænke dig 2-3 forklaringer på denne udvikling..?</w:t>
      </w:r>
    </w:p>
    <w:p w14:paraId="4A4DD7B9" w14:textId="77777777" w:rsidR="00506947" w:rsidRPr="008E3E23" w:rsidRDefault="00506947" w:rsidP="00312F01">
      <w:pPr>
        <w:pStyle w:val="Listeafsnit"/>
        <w:spacing w:before="144" w:after="144" w:line="240" w:lineRule="auto"/>
        <w:ind w:left="993" w:right="336" w:hanging="709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</w:p>
    <w:p w14:paraId="000F4590" w14:textId="7309E817" w:rsidR="00506947" w:rsidRPr="008E3E23" w:rsidRDefault="00506947" w:rsidP="00312F01">
      <w:pPr>
        <w:pStyle w:val="Listeafsnit"/>
        <w:numPr>
          <w:ilvl w:val="0"/>
          <w:numId w:val="12"/>
        </w:numPr>
        <w:spacing w:before="144" w:after="144" w:line="240" w:lineRule="auto"/>
        <w:ind w:left="993" w:right="336" w:hanging="709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  <w:r w:rsidRPr="008E3E23">
        <w:rPr>
          <w:rFonts w:ascii="inherit" w:hAnsi="inherit" w:cs="Arial"/>
          <w:color w:val="111111"/>
          <w:sz w:val="28"/>
          <w:szCs w:val="28"/>
        </w:rPr>
        <w:t>Find de 4-5 lande hvor befolkningspresset på jorden er mindst - brug figurens MAP funktion?</w:t>
      </w:r>
    </w:p>
    <w:p w14:paraId="17C9E328" w14:textId="77777777" w:rsidR="00312F01" w:rsidRPr="008E3E23" w:rsidRDefault="00312F01" w:rsidP="00312F01">
      <w:pPr>
        <w:pStyle w:val="Listeafsnit"/>
        <w:rPr>
          <w:rFonts w:ascii="inherit" w:hAnsi="inherit" w:cs="Arial" w:hint="eastAsia"/>
          <w:color w:val="111111"/>
          <w:sz w:val="28"/>
          <w:szCs w:val="28"/>
        </w:rPr>
      </w:pPr>
    </w:p>
    <w:p w14:paraId="2FFBC422" w14:textId="77777777" w:rsidR="00312F01" w:rsidRPr="008E3E23" w:rsidRDefault="00312F01" w:rsidP="00312F01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/>
          <w:spacing w:val="15"/>
          <w:sz w:val="28"/>
          <w:szCs w:val="28"/>
        </w:rPr>
      </w:pPr>
      <w:r w:rsidRPr="008E3E23">
        <w:rPr>
          <w:rFonts w:ascii="var(--ff-headings)" w:hAnsi="var(--ff-headings)"/>
          <w:color w:val="FFFFFF"/>
          <w:spacing w:val="15"/>
          <w:sz w:val="28"/>
          <w:szCs w:val="28"/>
        </w:rPr>
        <w:t>Kap. 3: Arealproduktivitet (høstudbytte)</w:t>
      </w:r>
    </w:p>
    <w:p w14:paraId="2C5DA374" w14:textId="57A55D35" w:rsidR="00506947" w:rsidRPr="008E3E23" w:rsidRDefault="00506947" w:rsidP="00506947">
      <w:pPr>
        <w:spacing w:after="0" w:line="240" w:lineRule="auto"/>
        <w:rPr>
          <w:rFonts w:ascii="Arial" w:eastAsia="Times New Roman" w:hAnsi="Arial" w:cs="Arial"/>
          <w:color w:val="111111"/>
          <w:kern w:val="0"/>
          <w:sz w:val="28"/>
          <w:szCs w:val="28"/>
          <w:shd w:val="clear" w:color="auto" w:fill="F5F5F5"/>
          <w14:ligatures w14:val="none"/>
        </w:rPr>
      </w:pPr>
      <w:r w:rsidRPr="008E3E23">
        <w:rPr>
          <w:rFonts w:ascii="Arial" w:eastAsia="Times New Roman" w:hAnsi="Arial" w:cs="Arial"/>
          <w:color w:val="111111"/>
          <w:kern w:val="0"/>
          <w:sz w:val="28"/>
          <w:szCs w:val="28"/>
          <w:highlight w:val="yellow"/>
          <w:shd w:val="clear" w:color="auto" w:fill="F5F5F5"/>
          <w14:ligatures w14:val="none"/>
        </w:rPr>
        <w:t>Brug nedenstående figur 8 og 9 til at under søge:</w:t>
      </w:r>
      <w:r w:rsidRPr="008E3E23">
        <w:rPr>
          <w:rFonts w:ascii="Arial" w:eastAsia="Times New Roman" w:hAnsi="Arial" w:cs="Arial"/>
          <w:color w:val="111111"/>
          <w:kern w:val="0"/>
          <w:sz w:val="28"/>
          <w:szCs w:val="28"/>
          <w:shd w:val="clear" w:color="auto" w:fill="F5F5F5"/>
          <w14:ligatures w14:val="none"/>
        </w:rPr>
        <w:br/>
      </w:r>
    </w:p>
    <w:p w14:paraId="1F545BFB" w14:textId="4C979191" w:rsidR="00506947" w:rsidRPr="008E3E23" w:rsidRDefault="00506947" w:rsidP="00312F01">
      <w:pPr>
        <w:numPr>
          <w:ilvl w:val="0"/>
          <w:numId w:val="12"/>
        </w:numPr>
        <w:spacing w:after="0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Hvilke dele af verden har et høstudbytte over 6 ton pr hektar?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  <w:t>Ja</w:t>
      </w:r>
      <w:r w:rsidR="00006877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,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klik på signaturforklaringen for fladesignaturen.</w:t>
      </w:r>
    </w:p>
    <w:p w14:paraId="02596090" w14:textId="77777777" w:rsidR="00506947" w:rsidRPr="008E3E23" w:rsidRDefault="00506947" w:rsidP="00312F01">
      <w:pPr>
        <w:numPr>
          <w:ilvl w:val="0"/>
          <w:numId w:val="12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I hvilke dele af verden finder vi høstudbytter under 2 ton pr ha. ?</w:t>
      </w:r>
    </w:p>
    <w:p w14:paraId="39DA2684" w14:textId="1D5DBFDD" w:rsidR="00506947" w:rsidRPr="008E3E23" w:rsidRDefault="00506947" w:rsidP="00006877">
      <w:pPr>
        <w:numPr>
          <w:ilvl w:val="0"/>
          <w:numId w:val="12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Er der nogen korrelation (sammenhæng) mellem høstudbytte og gødningsforbrug pr hektar ( se figur 9) ?</w:t>
      </w:r>
      <w:r w:rsidR="00FD4D13"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</w:r>
    </w:p>
    <w:p w14:paraId="01046442" w14:textId="77777777" w:rsidR="00506947" w:rsidRPr="008E3E23" w:rsidRDefault="00506947" w:rsidP="00006877">
      <w:pPr>
        <w:numPr>
          <w:ilvl w:val="0"/>
          <w:numId w:val="12"/>
        </w:numPr>
        <w:spacing w:before="144" w:after="144" w:line="240" w:lineRule="auto"/>
        <w:ind w:left="993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Prøv nu at bruge CHART funktionen på figur 8 og 9 for at se udviklingen i høstudbytte og gødningsforbrug fra 1961 til i dag. Hvad er bemærkelsesværdigt her?</w:t>
      </w:r>
    </w:p>
    <w:p w14:paraId="7588A77B" w14:textId="7DF5AD0A" w:rsidR="00CF5435" w:rsidRPr="008E3E23" w:rsidRDefault="00CF5435" w:rsidP="00506947">
      <w:pPr>
        <w:ind w:left="1134" w:hanging="489"/>
        <w:rPr>
          <w:sz w:val="28"/>
          <w:szCs w:val="28"/>
        </w:rPr>
      </w:pPr>
    </w:p>
    <w:p w14:paraId="54FC6353" w14:textId="717B4961" w:rsidR="00506947" w:rsidRPr="008E3E23" w:rsidRDefault="00506947" w:rsidP="00506947">
      <w:pPr>
        <w:ind w:left="1134" w:hanging="489"/>
        <w:rPr>
          <w:sz w:val="28"/>
          <w:szCs w:val="28"/>
        </w:rPr>
      </w:pPr>
    </w:p>
    <w:p w14:paraId="21BB1377" w14:textId="20E66E36" w:rsidR="00506947" w:rsidRPr="008E3E23" w:rsidRDefault="00506947" w:rsidP="00506947">
      <w:pPr>
        <w:ind w:left="1134" w:hanging="489"/>
        <w:rPr>
          <w:sz w:val="28"/>
          <w:szCs w:val="28"/>
        </w:rPr>
      </w:pPr>
    </w:p>
    <w:p w14:paraId="431EC703" w14:textId="0EC59D2D" w:rsidR="00506947" w:rsidRPr="008E3E23" w:rsidRDefault="00506947" w:rsidP="00506947">
      <w:pPr>
        <w:ind w:left="1134" w:hanging="489"/>
        <w:rPr>
          <w:sz w:val="28"/>
          <w:szCs w:val="28"/>
        </w:rPr>
      </w:pPr>
    </w:p>
    <w:p w14:paraId="24A09701" w14:textId="77777777" w:rsidR="00312F01" w:rsidRPr="008E3E23" w:rsidRDefault="00312F01" w:rsidP="00312F01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/>
          <w:spacing w:val="15"/>
          <w:sz w:val="28"/>
          <w:szCs w:val="28"/>
        </w:rPr>
      </w:pPr>
      <w:r w:rsidRPr="008E3E23">
        <w:rPr>
          <w:rFonts w:ascii="var(--ff-headings)" w:hAnsi="var(--ff-headings)"/>
          <w:color w:val="FFFFFF"/>
          <w:spacing w:val="15"/>
          <w:sz w:val="28"/>
          <w:szCs w:val="28"/>
        </w:rPr>
        <w:lastRenderedPageBreak/>
        <w:t>Kap. 4: Den Grønne Revolution</w:t>
      </w:r>
    </w:p>
    <w:p w14:paraId="43504371" w14:textId="685557C0" w:rsidR="00506947" w:rsidRPr="008E3E23" w:rsidRDefault="00506947" w:rsidP="00312F01">
      <w:pPr>
        <w:rPr>
          <w:rFonts w:ascii="Arial" w:eastAsia="Times New Roman" w:hAnsi="Arial" w:cs="Arial"/>
          <w:color w:val="111111"/>
          <w:kern w:val="0"/>
          <w:sz w:val="28"/>
          <w:szCs w:val="28"/>
          <w:highlight w:val="yellow"/>
          <w14:ligatures w14:val="none"/>
        </w:rPr>
      </w:pPr>
      <w:r w:rsidRPr="008E3E23">
        <w:rPr>
          <w:rFonts w:ascii="Arial" w:eastAsia="Times New Roman" w:hAnsi="Arial" w:cs="Arial"/>
          <w:color w:val="111111"/>
          <w:kern w:val="0"/>
          <w:sz w:val="28"/>
          <w:szCs w:val="28"/>
          <w:highlight w:val="yellow"/>
          <w14:ligatures w14:val="none"/>
        </w:rPr>
        <w:t>Brug figur 10 og 11 til at:</w:t>
      </w:r>
    </w:p>
    <w:p w14:paraId="79382C53" w14:textId="1CCD4B53" w:rsidR="00506947" w:rsidRPr="008E3E23" w:rsidRDefault="00506947" w:rsidP="00506947">
      <w:pPr>
        <w:numPr>
          <w:ilvl w:val="0"/>
          <w:numId w:val="12"/>
        </w:numPr>
        <w:shd w:val="clear" w:color="auto" w:fill="F5F5F5"/>
        <w:spacing w:after="0" w:line="240" w:lineRule="auto"/>
        <w:ind w:left="1134" w:right="336" w:hanging="567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Aflæs stigningen i høstudbyttet fra 1961-2020 i følgende lande: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  <w:t xml:space="preserve">Kina: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 xml:space="preserve">1961 ______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>2020 ___________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  <w:t xml:space="preserve">Afrika: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 xml:space="preserve">1961 ______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>2020 ___________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  <w:t>Verden: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 xml:space="preserve"> 1961 ______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>2020 ___________</w:t>
      </w:r>
    </w:p>
    <w:p w14:paraId="7B096A07" w14:textId="0E01D082" w:rsidR="00506947" w:rsidRPr="008E3E23" w:rsidRDefault="00506947" w:rsidP="00506947">
      <w:pPr>
        <w:numPr>
          <w:ilvl w:val="0"/>
          <w:numId w:val="12"/>
        </w:numPr>
        <w:shd w:val="clear" w:color="auto" w:fill="F5F5F5"/>
        <w:spacing w:after="0" w:line="240" w:lineRule="auto"/>
        <w:ind w:left="1134" w:right="336" w:hanging="567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Aflæs ligeledes udviklingen i gødningsforbruget fra 1961-2020 :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  <w:t xml:space="preserve">Kina: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 xml:space="preserve">1961 ______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>2020 ___________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  <w:t xml:space="preserve">Afrika: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 xml:space="preserve">1961 ______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>2020 ___________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  <w:t xml:space="preserve">Verden: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 xml:space="preserve">1961 ______ 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ab/>
        <w:t>2020 ___________</w:t>
      </w:r>
    </w:p>
    <w:p w14:paraId="4E2B8E14" w14:textId="354006CA" w:rsidR="00506947" w:rsidRPr="008E3E23" w:rsidRDefault="00506947" w:rsidP="00506947">
      <w:pPr>
        <w:ind w:left="1134" w:hanging="489"/>
        <w:rPr>
          <w:sz w:val="28"/>
          <w:szCs w:val="28"/>
        </w:rPr>
      </w:pPr>
    </w:p>
    <w:p w14:paraId="7667E2C8" w14:textId="77777777" w:rsidR="00312F01" w:rsidRPr="008E3E23" w:rsidRDefault="00312F01" w:rsidP="00506947">
      <w:pPr>
        <w:ind w:left="1134" w:hanging="489"/>
        <w:rPr>
          <w:sz w:val="28"/>
          <w:szCs w:val="28"/>
        </w:rPr>
      </w:pPr>
    </w:p>
    <w:p w14:paraId="48DF31E3" w14:textId="77777777" w:rsidR="00312F01" w:rsidRPr="008E3E23" w:rsidRDefault="00312F01" w:rsidP="00312F01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/>
          <w:spacing w:val="15"/>
          <w:sz w:val="28"/>
          <w:szCs w:val="28"/>
        </w:rPr>
      </w:pPr>
      <w:r w:rsidRPr="008E3E23">
        <w:rPr>
          <w:rFonts w:ascii="var(--ff-headings)" w:hAnsi="var(--ff-headings)"/>
          <w:color w:val="FFFFFF"/>
          <w:spacing w:val="15"/>
          <w:sz w:val="28"/>
          <w:szCs w:val="28"/>
        </w:rPr>
        <w:t>Kap. 5: Arealanvendelse</w:t>
      </w:r>
    </w:p>
    <w:p w14:paraId="033D99EF" w14:textId="3F13D98F" w:rsidR="00506947" w:rsidRPr="008E3E23" w:rsidRDefault="00506947" w:rsidP="00506947">
      <w:pPr>
        <w:spacing w:after="0" w:line="240" w:lineRule="auto"/>
        <w:textAlignment w:val="baseline"/>
        <w:rPr>
          <w:rFonts w:ascii="Arial" w:eastAsia="Times New Roman" w:hAnsi="Arial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Arial" w:eastAsia="Times New Roman" w:hAnsi="Arial" w:cs="Arial"/>
          <w:color w:val="111111"/>
          <w:kern w:val="0"/>
          <w:sz w:val="28"/>
          <w:szCs w:val="28"/>
          <w:highlight w:val="yellow"/>
          <w14:ligatures w14:val="none"/>
        </w:rPr>
        <w:t>Brug oplysningerne i figur 12 til at undersøge:</w:t>
      </w:r>
    </w:p>
    <w:p w14:paraId="7E994EC5" w14:textId="77777777" w:rsidR="00BD188B" w:rsidRPr="008E3E23" w:rsidRDefault="00506947" w:rsidP="00BD188B">
      <w:pPr>
        <w:numPr>
          <w:ilvl w:val="0"/>
          <w:numId w:val="26"/>
        </w:numPr>
        <w:spacing w:before="144" w:after="144" w:line="240" w:lineRule="auto"/>
        <w:ind w:left="1276"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Hvilke muligheder har vi for at udvide landbrugsarealet i følge modellen overfor?</w:t>
      </w:r>
    </w:p>
    <w:p w14:paraId="3624E7F1" w14:textId="26EDE119" w:rsidR="00BD188B" w:rsidRPr="00BD188B" w:rsidRDefault="00BD188B" w:rsidP="007C5E94">
      <w:pPr>
        <w:numPr>
          <w:ilvl w:val="0"/>
          <w:numId w:val="26"/>
        </w:numPr>
        <w:spacing w:before="144" w:after="144" w:line="240" w:lineRule="auto"/>
        <w:ind w:left="1134" w:right="336" w:hanging="567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BD188B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Hvilken form for arealanvendelse (græsningsland eller afgrøder) giver det største udbytte i form af fødevarekalorier?</w:t>
      </w: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 xml:space="preserve"> </w:t>
      </w:r>
    </w:p>
    <w:p w14:paraId="5B3255B0" w14:textId="77777777" w:rsidR="00506947" w:rsidRPr="008E3E23" w:rsidRDefault="00506947" w:rsidP="00506947">
      <w:pPr>
        <w:numPr>
          <w:ilvl w:val="0"/>
          <w:numId w:val="27"/>
        </w:numPr>
        <w:spacing w:before="144" w:after="144" w:line="240" w:lineRule="auto"/>
        <w:ind w:left="1134" w:right="336" w:hanging="567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Hvilken omprioritering i anvendelsen af landbrugsjorden kunne evt. hjælpe til at øge den globale fødevareproduktion?</w:t>
      </w:r>
    </w:p>
    <w:p w14:paraId="77DC0B70" w14:textId="77777777" w:rsidR="008E3E23" w:rsidRDefault="008E3E23">
      <w:pPr>
        <w:rPr>
          <w:rFonts w:ascii="Arial" w:eastAsia="Times New Roman" w:hAnsi="Arial" w:cs="Arial"/>
          <w:color w:val="111111"/>
          <w:kern w:val="0"/>
          <w:sz w:val="28"/>
          <w:szCs w:val="28"/>
          <w:highlight w:val="yellow"/>
          <w14:ligatures w14:val="none"/>
        </w:rPr>
      </w:pPr>
      <w:r>
        <w:rPr>
          <w:rFonts w:ascii="Arial" w:hAnsi="Arial" w:cs="Arial"/>
          <w:b/>
          <w:bCs/>
          <w:color w:val="111111"/>
          <w:sz w:val="28"/>
          <w:szCs w:val="28"/>
          <w:highlight w:val="yellow"/>
          <w14:ligatures w14:val="none"/>
        </w:rPr>
        <w:br w:type="page"/>
      </w:r>
    </w:p>
    <w:p w14:paraId="5A41DF7A" w14:textId="217DF2E5" w:rsidR="00506947" w:rsidRPr="008E3E23" w:rsidRDefault="00506947" w:rsidP="00506947">
      <w:pPr>
        <w:pStyle w:val="Overskrift5"/>
        <w:spacing w:before="95" w:beforeAutospacing="0" w:after="95" w:afterAutospacing="0"/>
        <w:textAlignment w:val="baseline"/>
        <w:rPr>
          <w:rFonts w:ascii="Arial" w:hAnsi="Arial" w:cs="Arial"/>
          <w:b w:val="0"/>
          <w:bCs w:val="0"/>
          <w:color w:val="111111"/>
          <w:sz w:val="28"/>
          <w:szCs w:val="28"/>
          <w:highlight w:val="yellow"/>
          <w14:ligatures w14:val="none"/>
        </w:rPr>
      </w:pPr>
      <w:r w:rsidRPr="008E3E23">
        <w:rPr>
          <w:rFonts w:ascii="Arial" w:hAnsi="Arial" w:cs="Arial"/>
          <w:b w:val="0"/>
          <w:bCs w:val="0"/>
          <w:color w:val="111111"/>
          <w:sz w:val="28"/>
          <w:szCs w:val="28"/>
          <w:highlight w:val="yellow"/>
          <w14:ligatures w14:val="none"/>
        </w:rPr>
        <w:lastRenderedPageBreak/>
        <w:t>Overvej nu følgende:</w:t>
      </w:r>
    </w:p>
    <w:p w14:paraId="20210D46" w14:textId="7482DC5B" w:rsidR="00BD188B" w:rsidRPr="008E3E23" w:rsidRDefault="00BD188B" w:rsidP="00312F01">
      <w:pPr>
        <w:numPr>
          <w:ilvl w:val="0"/>
          <w:numId w:val="29"/>
        </w:numPr>
        <w:spacing w:before="144" w:after="144" w:line="240" w:lineRule="auto"/>
        <w:ind w:left="1134" w:right="336" w:hanging="567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  <w:r w:rsidRPr="008E3E23">
        <w:rPr>
          <w:rFonts w:ascii="Arial" w:hAnsi="Arial" w:cs="Arial"/>
          <w:color w:val="111111"/>
          <w:sz w:val="28"/>
          <w:szCs w:val="28"/>
          <w:shd w:val="clear" w:color="auto" w:fill="F5F5F5"/>
        </w:rPr>
        <w:t>Lav nu en lille undersøgelse hvor du undersøger hvor stor en %-del af kornafgrøderne der anvendes til det ene eller det andet. Find data for følgende landes anvendelse af kornafgrøderne:</w:t>
      </w:r>
      <w:r w:rsidRPr="008E3E23">
        <w:rPr>
          <w:rFonts w:ascii="Arial" w:hAnsi="Arial" w:cs="Arial"/>
          <w:color w:val="111111"/>
          <w:sz w:val="28"/>
          <w:szCs w:val="28"/>
          <w:shd w:val="clear" w:color="auto" w:fill="F5F5F5"/>
        </w:rPr>
        <w:br/>
      </w:r>
      <w:r w:rsidRPr="008E3E23">
        <w:rPr>
          <w:rFonts w:ascii="Arial" w:hAnsi="Arial" w:cs="Arial"/>
          <w:color w:val="111111"/>
          <w:sz w:val="28"/>
          <w:szCs w:val="28"/>
          <w:shd w:val="clear" w:color="auto" w:fill="F5F5F5"/>
        </w:rPr>
        <w:br/>
      </w:r>
    </w:p>
    <w:tbl>
      <w:tblPr>
        <w:tblStyle w:val="Tabel-Gitter"/>
        <w:tblW w:w="0" w:type="auto"/>
        <w:tblInd w:w="1134" w:type="dxa"/>
        <w:tblLook w:val="04A0" w:firstRow="1" w:lastRow="0" w:firstColumn="1" w:lastColumn="0" w:noHBand="0" w:noVBand="1"/>
      </w:tblPr>
      <w:tblGrid>
        <w:gridCol w:w="2003"/>
        <w:gridCol w:w="2356"/>
        <w:gridCol w:w="2062"/>
        <w:gridCol w:w="2299"/>
      </w:tblGrid>
      <w:tr w:rsidR="00BD188B" w:rsidRPr="008E3E23" w14:paraId="5A6648B1" w14:textId="77777777" w:rsidTr="00BD188B">
        <w:tc>
          <w:tcPr>
            <w:tcW w:w="2444" w:type="dxa"/>
          </w:tcPr>
          <w:p w14:paraId="29E6409E" w14:textId="77777777" w:rsidR="00BD188B" w:rsidRPr="008E3E23" w:rsidRDefault="00BD188B" w:rsidP="00BD188B">
            <w:pPr>
              <w:spacing w:before="144" w:after="144"/>
              <w:ind w:right="336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  <w:tc>
          <w:tcPr>
            <w:tcW w:w="2444" w:type="dxa"/>
          </w:tcPr>
          <w:p w14:paraId="0149B196" w14:textId="53E6916F" w:rsidR="00BD188B" w:rsidRPr="008E3E23" w:rsidRDefault="00BD188B" w:rsidP="00BD188B">
            <w:pPr>
              <w:spacing w:before="144" w:after="144"/>
              <w:ind w:right="336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  <w:r w:rsidRPr="008E3E23">
              <w:rPr>
                <w:rFonts w:ascii="inherit" w:hAnsi="inherit" w:cs="Arial"/>
                <w:color w:val="111111"/>
                <w:sz w:val="28"/>
                <w:szCs w:val="28"/>
              </w:rPr>
              <w:t>Menneskeføde</w:t>
            </w:r>
          </w:p>
        </w:tc>
        <w:tc>
          <w:tcPr>
            <w:tcW w:w="2445" w:type="dxa"/>
          </w:tcPr>
          <w:p w14:paraId="032E8636" w14:textId="7F571223" w:rsidR="00BD188B" w:rsidRPr="008E3E23" w:rsidRDefault="00BD188B" w:rsidP="00BD188B">
            <w:pPr>
              <w:spacing w:before="144" w:after="144"/>
              <w:ind w:right="336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  <w:r w:rsidRPr="008E3E23">
              <w:rPr>
                <w:rFonts w:ascii="inherit" w:hAnsi="inherit" w:cs="Arial"/>
                <w:color w:val="111111"/>
                <w:sz w:val="28"/>
                <w:szCs w:val="28"/>
              </w:rPr>
              <w:t>Dyrefoder</w:t>
            </w:r>
          </w:p>
        </w:tc>
        <w:tc>
          <w:tcPr>
            <w:tcW w:w="2445" w:type="dxa"/>
          </w:tcPr>
          <w:p w14:paraId="2ADF7A5F" w14:textId="76F92179" w:rsidR="00BD188B" w:rsidRPr="008E3E23" w:rsidRDefault="00BD188B" w:rsidP="00BD188B">
            <w:pPr>
              <w:spacing w:before="144" w:after="144"/>
              <w:ind w:right="336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  <w:r w:rsidRPr="008E3E23">
              <w:rPr>
                <w:rFonts w:ascii="inherit" w:hAnsi="inherit" w:cs="Arial"/>
                <w:color w:val="111111"/>
                <w:sz w:val="28"/>
                <w:szCs w:val="28"/>
              </w:rPr>
              <w:t>Biobrændsler</w:t>
            </w:r>
          </w:p>
        </w:tc>
      </w:tr>
      <w:tr w:rsidR="00BD188B" w:rsidRPr="008E3E23" w14:paraId="5BF71E2C" w14:textId="77777777" w:rsidTr="00BD188B">
        <w:tc>
          <w:tcPr>
            <w:tcW w:w="2444" w:type="dxa"/>
          </w:tcPr>
          <w:p w14:paraId="20FF8602" w14:textId="7EFAF472" w:rsidR="00BD188B" w:rsidRPr="008E3E23" w:rsidRDefault="00BD188B" w:rsidP="00BD188B">
            <w:pPr>
              <w:spacing w:before="144" w:after="144"/>
              <w:ind w:right="336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  <w:r w:rsidRPr="008E3E23">
              <w:rPr>
                <w:rFonts w:ascii="inherit" w:hAnsi="inherit" w:cs="Arial"/>
                <w:color w:val="111111"/>
                <w:sz w:val="28"/>
                <w:szCs w:val="28"/>
              </w:rPr>
              <w:t>Danmark</w:t>
            </w:r>
          </w:p>
        </w:tc>
        <w:tc>
          <w:tcPr>
            <w:tcW w:w="2444" w:type="dxa"/>
          </w:tcPr>
          <w:p w14:paraId="05C4B27A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5FFAB30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  <w:tc>
          <w:tcPr>
            <w:tcW w:w="2445" w:type="dxa"/>
          </w:tcPr>
          <w:p w14:paraId="1C574B79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</w:tr>
      <w:tr w:rsidR="00BD188B" w:rsidRPr="008E3E23" w14:paraId="4A7B5D9A" w14:textId="77777777" w:rsidTr="00BD188B">
        <w:tc>
          <w:tcPr>
            <w:tcW w:w="2444" w:type="dxa"/>
          </w:tcPr>
          <w:p w14:paraId="324D672F" w14:textId="5BA708BC" w:rsidR="00BD188B" w:rsidRPr="008E3E23" w:rsidRDefault="00BD188B" w:rsidP="00BD188B">
            <w:pPr>
              <w:spacing w:before="144" w:after="144"/>
              <w:ind w:right="336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  <w:r w:rsidRPr="008E3E23">
              <w:rPr>
                <w:rFonts w:ascii="inherit" w:hAnsi="inherit" w:cs="Arial"/>
                <w:color w:val="111111"/>
                <w:sz w:val="28"/>
                <w:szCs w:val="28"/>
              </w:rPr>
              <w:t>Kina</w:t>
            </w:r>
          </w:p>
        </w:tc>
        <w:tc>
          <w:tcPr>
            <w:tcW w:w="2444" w:type="dxa"/>
          </w:tcPr>
          <w:p w14:paraId="5E7C50D0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2351420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  <w:tc>
          <w:tcPr>
            <w:tcW w:w="2445" w:type="dxa"/>
          </w:tcPr>
          <w:p w14:paraId="2952044A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</w:tr>
      <w:tr w:rsidR="00BD188B" w:rsidRPr="008E3E23" w14:paraId="5CE80FF1" w14:textId="77777777" w:rsidTr="00BD188B">
        <w:tc>
          <w:tcPr>
            <w:tcW w:w="2444" w:type="dxa"/>
          </w:tcPr>
          <w:p w14:paraId="79C2CB29" w14:textId="4479E929" w:rsidR="00BD188B" w:rsidRPr="008E3E23" w:rsidRDefault="00BD188B" w:rsidP="00BD188B">
            <w:pPr>
              <w:spacing w:before="144" w:after="144"/>
              <w:ind w:right="336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  <w:r w:rsidRPr="008E3E23">
              <w:rPr>
                <w:rFonts w:ascii="inherit" w:hAnsi="inherit" w:cs="Arial"/>
                <w:color w:val="111111"/>
                <w:sz w:val="28"/>
                <w:szCs w:val="28"/>
              </w:rPr>
              <w:t>Uganda</w:t>
            </w:r>
          </w:p>
        </w:tc>
        <w:tc>
          <w:tcPr>
            <w:tcW w:w="2444" w:type="dxa"/>
          </w:tcPr>
          <w:p w14:paraId="40F8EB84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  <w:tc>
          <w:tcPr>
            <w:tcW w:w="2445" w:type="dxa"/>
          </w:tcPr>
          <w:p w14:paraId="286FF81A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  <w:tc>
          <w:tcPr>
            <w:tcW w:w="2445" w:type="dxa"/>
          </w:tcPr>
          <w:p w14:paraId="6A8DCC6B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</w:tr>
      <w:tr w:rsidR="00BD188B" w:rsidRPr="008E3E23" w14:paraId="0E62266F" w14:textId="77777777" w:rsidTr="00BD188B">
        <w:tc>
          <w:tcPr>
            <w:tcW w:w="2444" w:type="dxa"/>
          </w:tcPr>
          <w:p w14:paraId="6B5AE47A" w14:textId="247696C5" w:rsidR="00BD188B" w:rsidRPr="008E3E23" w:rsidRDefault="00BD188B" w:rsidP="00BD188B">
            <w:pPr>
              <w:spacing w:before="144" w:after="144"/>
              <w:ind w:right="336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  <w:r w:rsidRPr="008E3E23">
              <w:rPr>
                <w:rFonts w:ascii="inherit" w:hAnsi="inherit" w:cs="Arial"/>
                <w:color w:val="111111"/>
                <w:sz w:val="28"/>
                <w:szCs w:val="28"/>
              </w:rPr>
              <w:t>USA</w:t>
            </w:r>
          </w:p>
        </w:tc>
        <w:tc>
          <w:tcPr>
            <w:tcW w:w="2444" w:type="dxa"/>
          </w:tcPr>
          <w:p w14:paraId="18FBF9E9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  <w:tc>
          <w:tcPr>
            <w:tcW w:w="2445" w:type="dxa"/>
          </w:tcPr>
          <w:p w14:paraId="15AF0E2E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  <w:tc>
          <w:tcPr>
            <w:tcW w:w="2445" w:type="dxa"/>
          </w:tcPr>
          <w:p w14:paraId="77BFA677" w14:textId="77777777" w:rsidR="00BD188B" w:rsidRPr="008E3E23" w:rsidRDefault="00BD188B" w:rsidP="00BD188B">
            <w:pPr>
              <w:spacing w:before="144" w:after="144"/>
              <w:ind w:right="336"/>
              <w:jc w:val="center"/>
              <w:textAlignment w:val="baseline"/>
              <w:rPr>
                <w:rFonts w:ascii="inherit" w:hAnsi="inherit" w:cs="Arial" w:hint="eastAsia"/>
                <w:color w:val="111111"/>
                <w:sz w:val="28"/>
                <w:szCs w:val="28"/>
              </w:rPr>
            </w:pPr>
          </w:p>
        </w:tc>
      </w:tr>
    </w:tbl>
    <w:p w14:paraId="750BF784" w14:textId="33E62B8A" w:rsidR="00BD188B" w:rsidRPr="008E3E23" w:rsidRDefault="00BD188B" w:rsidP="00BD188B">
      <w:pPr>
        <w:spacing w:before="144" w:after="144" w:line="240" w:lineRule="auto"/>
        <w:ind w:left="1134" w:right="336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</w:p>
    <w:p w14:paraId="7710ED4F" w14:textId="0EE151CE" w:rsidR="00506947" w:rsidRPr="008E3E23" w:rsidRDefault="00506947" w:rsidP="00312F01">
      <w:pPr>
        <w:numPr>
          <w:ilvl w:val="0"/>
          <w:numId w:val="29"/>
        </w:numPr>
        <w:spacing w:before="144" w:after="144" w:line="240" w:lineRule="auto"/>
        <w:ind w:left="1134" w:right="336" w:hanging="567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  <w:r w:rsidRPr="008E3E23">
        <w:rPr>
          <w:rFonts w:ascii="inherit" w:hAnsi="inherit" w:cs="Arial"/>
          <w:color w:val="111111"/>
          <w:sz w:val="28"/>
          <w:szCs w:val="28"/>
        </w:rPr>
        <w:t>Hvorfor kan man ikke bare inddrage alt græsningsland til produktion af afgrøder (menneskeføde)?</w:t>
      </w:r>
    </w:p>
    <w:p w14:paraId="739135EC" w14:textId="69337CD5" w:rsidR="00135418" w:rsidRPr="00BD188B" w:rsidRDefault="00BD188B" w:rsidP="00CF17B4">
      <w:pPr>
        <w:numPr>
          <w:ilvl w:val="0"/>
          <w:numId w:val="29"/>
        </w:numPr>
        <w:spacing w:before="144" w:after="144" w:line="240" w:lineRule="auto"/>
        <w:ind w:left="1134" w:right="336" w:hanging="567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BD188B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Hvis vi skal brødføde flere mennesker i fremtiden, skal vi så udvide arealerne til afgrøder eller til græsning?</w:t>
      </w:r>
    </w:p>
    <w:p w14:paraId="7247968F" w14:textId="60857434" w:rsidR="00506947" w:rsidRPr="008E3E23" w:rsidRDefault="00506947" w:rsidP="00BD188B">
      <w:pPr>
        <w:spacing w:before="144" w:after="144" w:line="240" w:lineRule="auto"/>
        <w:ind w:left="1134" w:right="336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</w:p>
    <w:p w14:paraId="7C89F6AD" w14:textId="77777777" w:rsidR="00312F01" w:rsidRPr="008E3E23" w:rsidRDefault="00312F01" w:rsidP="00312F01">
      <w:pPr>
        <w:pStyle w:val="Overskrift1"/>
        <w:shd w:val="clear" w:color="auto" w:fill="D2691E"/>
        <w:spacing w:after="240"/>
        <w:jc w:val="center"/>
        <w:textAlignment w:val="baseline"/>
        <w:rPr>
          <w:rFonts w:ascii="var(--ff-headings)" w:hAnsi="var(--ff-headings)" w:hint="eastAsia"/>
          <w:color w:val="FFFFFF"/>
          <w:spacing w:val="15"/>
          <w:sz w:val="28"/>
          <w:szCs w:val="28"/>
        </w:rPr>
      </w:pPr>
      <w:r w:rsidRPr="008E3E23">
        <w:rPr>
          <w:rFonts w:ascii="var(--ff-headings)" w:hAnsi="var(--ff-headings)"/>
          <w:color w:val="FFFFFF"/>
          <w:spacing w:val="15"/>
          <w:sz w:val="28"/>
          <w:szCs w:val="28"/>
        </w:rPr>
        <w:t>Kap. 6: Vegetabilsk eller animalsk kost?</w:t>
      </w:r>
    </w:p>
    <w:p w14:paraId="2A25A4B9" w14:textId="012D09FA" w:rsidR="00135418" w:rsidRPr="008E3E23" w:rsidRDefault="00312F01" w:rsidP="0074338F">
      <w:pPr>
        <w:pStyle w:val="Listeafsnit"/>
        <w:numPr>
          <w:ilvl w:val="0"/>
          <w:numId w:val="38"/>
        </w:numPr>
        <w:shd w:val="clear" w:color="auto" w:fill="F5F5F5"/>
        <w:tabs>
          <w:tab w:val="left" w:pos="1134"/>
        </w:tabs>
        <w:spacing w:before="144" w:after="144" w:line="240" w:lineRule="auto"/>
        <w:ind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Hvor stort er det gennemsnitlige energitab ved produktion af én animalsk kalorie?</w:t>
      </w:r>
      <w:r w:rsidR="00135418"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</w:r>
    </w:p>
    <w:p w14:paraId="3269474A" w14:textId="37E47B36" w:rsidR="00312F01" w:rsidRPr="008E3E23" w:rsidRDefault="00312F01" w:rsidP="0074338F">
      <w:pPr>
        <w:pStyle w:val="Listeafsnit"/>
        <w:numPr>
          <w:ilvl w:val="0"/>
          <w:numId w:val="38"/>
        </w:numPr>
        <w:shd w:val="clear" w:color="auto" w:fill="F5F5F5"/>
        <w:tabs>
          <w:tab w:val="left" w:pos="1134"/>
        </w:tabs>
        <w:spacing w:before="144" w:after="144" w:line="240" w:lineRule="auto"/>
        <w:ind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Hvilke animalske produkter har henholdsvis det største ________ og det mindste ________ energitab?</w:t>
      </w:r>
      <w:r w:rsidR="00135418"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br/>
      </w:r>
    </w:p>
    <w:p w14:paraId="0BE09DD4" w14:textId="7083B40D" w:rsidR="00312F01" w:rsidRPr="008E3E23" w:rsidRDefault="00312F01" w:rsidP="00135418">
      <w:pPr>
        <w:pStyle w:val="Listeafsnit"/>
        <w:numPr>
          <w:ilvl w:val="0"/>
          <w:numId w:val="38"/>
        </w:numPr>
        <w:shd w:val="clear" w:color="auto" w:fill="F5F5F5"/>
        <w:tabs>
          <w:tab w:val="left" w:pos="1134"/>
        </w:tabs>
        <w:spacing w:before="144" w:after="144" w:line="240" w:lineRule="auto"/>
        <w:ind w:right="336" w:hanging="709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  <w:t>Forstår du ordet 'konvertering' i denne sammenhæng?</w:t>
      </w:r>
    </w:p>
    <w:p w14:paraId="079F4386" w14:textId="03EE1545" w:rsidR="00135418" w:rsidRPr="008E3E23" w:rsidRDefault="00135418" w:rsidP="00135418">
      <w:pPr>
        <w:pStyle w:val="Listeafsnit"/>
        <w:shd w:val="clear" w:color="auto" w:fill="F5F5F5"/>
        <w:tabs>
          <w:tab w:val="left" w:pos="1134"/>
        </w:tabs>
        <w:spacing w:before="144" w:after="144" w:line="240" w:lineRule="auto"/>
        <w:ind w:right="336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</w:p>
    <w:p w14:paraId="5FB2A446" w14:textId="162A6C77" w:rsidR="00135418" w:rsidRPr="008E3E23" w:rsidRDefault="00135418" w:rsidP="00135418">
      <w:pPr>
        <w:pStyle w:val="Listeafsnit"/>
        <w:shd w:val="clear" w:color="auto" w:fill="F5F5F5"/>
        <w:tabs>
          <w:tab w:val="left" w:pos="1134"/>
        </w:tabs>
        <w:spacing w:before="144" w:after="144" w:line="240" w:lineRule="auto"/>
        <w:ind w:right="336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</w:p>
    <w:p w14:paraId="748FBE09" w14:textId="497A50EF" w:rsidR="00135418" w:rsidRPr="008E3E23" w:rsidRDefault="00135418" w:rsidP="00135418">
      <w:pPr>
        <w:pStyle w:val="Listeafsnit"/>
        <w:shd w:val="clear" w:color="auto" w:fill="F5F5F5"/>
        <w:tabs>
          <w:tab w:val="left" w:pos="1134"/>
        </w:tabs>
        <w:spacing w:before="144" w:after="144" w:line="240" w:lineRule="auto"/>
        <w:ind w:right="336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</w:p>
    <w:p w14:paraId="747FCFCA" w14:textId="77777777" w:rsidR="00135418" w:rsidRPr="008E3E23" w:rsidRDefault="00135418" w:rsidP="00135418">
      <w:pPr>
        <w:pStyle w:val="Listeafsnit"/>
        <w:shd w:val="clear" w:color="auto" w:fill="F5F5F5"/>
        <w:tabs>
          <w:tab w:val="left" w:pos="1134"/>
        </w:tabs>
        <w:spacing w:before="144" w:after="144" w:line="240" w:lineRule="auto"/>
        <w:ind w:right="336"/>
        <w:textAlignment w:val="baseline"/>
        <w:rPr>
          <w:rFonts w:ascii="inherit" w:eastAsia="Times New Roman" w:hAnsi="inherit" w:cs="Arial"/>
          <w:color w:val="111111"/>
          <w:kern w:val="0"/>
          <w:sz w:val="28"/>
          <w:szCs w:val="28"/>
          <w14:ligatures w14:val="none"/>
        </w:rPr>
      </w:pPr>
    </w:p>
    <w:p w14:paraId="256BF7F4" w14:textId="182F599A" w:rsidR="00312F01" w:rsidRPr="008E3E23" w:rsidRDefault="00135418" w:rsidP="007C78FF">
      <w:pPr>
        <w:pStyle w:val="Listeafsnit"/>
        <w:shd w:val="clear" w:color="auto" w:fill="F5F5F5"/>
        <w:tabs>
          <w:tab w:val="left" w:pos="1134"/>
        </w:tabs>
        <w:spacing w:before="144" w:after="144" w:line="240" w:lineRule="auto"/>
        <w:ind w:right="336"/>
        <w:jc w:val="center"/>
        <w:textAlignment w:val="baseline"/>
        <w:rPr>
          <w:rFonts w:ascii="inherit" w:hAnsi="inherit" w:cs="Arial" w:hint="eastAsia"/>
          <w:color w:val="111111"/>
          <w:sz w:val="28"/>
          <w:szCs w:val="28"/>
        </w:rPr>
      </w:pPr>
      <w:r w:rsidRPr="008E3E23">
        <w:rPr>
          <w:rFonts w:ascii="inherit" w:eastAsia="Times New Roman" w:hAnsi="inherit" w:cs="Arial"/>
          <w:color w:val="111111"/>
          <w:kern w:val="0"/>
          <w:sz w:val="28"/>
          <w:szCs w:val="28"/>
          <w:highlight w:val="yellow"/>
          <w14:ligatures w14:val="none"/>
        </w:rPr>
        <w:t>SPØRGSMÅL TIL KAP. 7 følger senere</w:t>
      </w:r>
    </w:p>
    <w:p w14:paraId="412D6222" w14:textId="77777777" w:rsidR="00506947" w:rsidRPr="008E3E23" w:rsidRDefault="00506947" w:rsidP="00506947">
      <w:pPr>
        <w:ind w:left="1134" w:hanging="489"/>
        <w:rPr>
          <w:sz w:val="28"/>
          <w:szCs w:val="28"/>
        </w:rPr>
      </w:pPr>
    </w:p>
    <w:sectPr w:rsidR="00506947" w:rsidRPr="008E3E23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17CB8" w14:textId="77777777" w:rsidR="00153478" w:rsidRDefault="00153478" w:rsidP="00050C13">
      <w:pPr>
        <w:spacing w:after="0" w:line="240" w:lineRule="auto"/>
      </w:pPr>
      <w:r>
        <w:separator/>
      </w:r>
    </w:p>
  </w:endnote>
  <w:endnote w:type="continuationSeparator" w:id="0">
    <w:p w14:paraId="5916A550" w14:textId="77777777" w:rsidR="00153478" w:rsidRDefault="00153478" w:rsidP="0005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ar(--ff-headings)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85FF5A" w14:textId="37888059" w:rsidR="00050C13" w:rsidRDefault="00000000">
    <w:pPr>
      <w:pStyle w:val="Sidefod"/>
    </w:pPr>
    <w:fldSimple w:instr=" FILENAME \* MERGEFORMAT ">
      <w:r w:rsidR="008E3E23">
        <w:rPr>
          <w:noProof/>
        </w:rPr>
        <w:t>opgaver-globale-fødevareproblem.docx</w:t>
      </w:r>
    </w:fldSimple>
    <w:r w:rsidR="00050C13">
      <w:ptab w:relativeTo="margin" w:alignment="center" w:leader="none"/>
    </w:r>
    <w:r w:rsidR="00050C13">
      <w:tab/>
      <w:t>www.geografi-noter.dk</w:t>
    </w:r>
    <w:r w:rsidR="00050C1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666ECC" w14:textId="77777777" w:rsidR="00153478" w:rsidRDefault="00153478" w:rsidP="00050C13">
      <w:pPr>
        <w:spacing w:after="0" w:line="240" w:lineRule="auto"/>
      </w:pPr>
      <w:r>
        <w:separator/>
      </w:r>
    </w:p>
  </w:footnote>
  <w:footnote w:type="continuationSeparator" w:id="0">
    <w:p w14:paraId="52064C4A" w14:textId="77777777" w:rsidR="00153478" w:rsidRDefault="00153478" w:rsidP="00050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F60753" w14:textId="69E4259C" w:rsidR="00050C13" w:rsidRDefault="00050C13">
    <w:pPr>
      <w:pStyle w:val="Sidehoved"/>
    </w:pPr>
    <w:r>
      <w:t xml:space="preserve">Globale fødevareproblemer </w:t>
    </w:r>
    <w:r>
      <w:ptab w:relativeTo="margin" w:alignment="center" w:leader="none"/>
    </w:r>
    <w:r w:rsidR="00135418">
      <w:t>G</w:t>
    </w:r>
    <w:r>
      <w:t>eografi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26679"/>
    <w:multiLevelType w:val="multilevel"/>
    <w:tmpl w:val="113A34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02A73"/>
    <w:multiLevelType w:val="multilevel"/>
    <w:tmpl w:val="886618C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9675E"/>
    <w:multiLevelType w:val="multilevel"/>
    <w:tmpl w:val="AD80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14F04"/>
    <w:multiLevelType w:val="multilevel"/>
    <w:tmpl w:val="9F30A20E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7A17"/>
    <w:multiLevelType w:val="multilevel"/>
    <w:tmpl w:val="1DEEBB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04E2F"/>
    <w:multiLevelType w:val="multilevel"/>
    <w:tmpl w:val="49CEF5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C5BDC"/>
    <w:multiLevelType w:val="multilevel"/>
    <w:tmpl w:val="9F30A2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B1E52"/>
    <w:multiLevelType w:val="hybridMultilevel"/>
    <w:tmpl w:val="A8C4DF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F2B29"/>
    <w:multiLevelType w:val="multilevel"/>
    <w:tmpl w:val="1624A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F63B55"/>
    <w:multiLevelType w:val="hybridMultilevel"/>
    <w:tmpl w:val="839EA2AC"/>
    <w:lvl w:ilvl="0" w:tplc="5114C80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C3ECD"/>
    <w:multiLevelType w:val="hybridMultilevel"/>
    <w:tmpl w:val="BCD6F4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239C"/>
    <w:multiLevelType w:val="multilevel"/>
    <w:tmpl w:val="86DE57D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65850"/>
    <w:multiLevelType w:val="multilevel"/>
    <w:tmpl w:val="9F30A20E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2A3FF0"/>
    <w:multiLevelType w:val="multilevel"/>
    <w:tmpl w:val="561023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119EE"/>
    <w:multiLevelType w:val="multilevel"/>
    <w:tmpl w:val="0C88FCA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D64C2"/>
    <w:multiLevelType w:val="multilevel"/>
    <w:tmpl w:val="7CB2343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A6CAD"/>
    <w:multiLevelType w:val="hybridMultilevel"/>
    <w:tmpl w:val="41D886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F27D6"/>
    <w:multiLevelType w:val="multilevel"/>
    <w:tmpl w:val="EEA266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5C7812"/>
    <w:multiLevelType w:val="hybridMultilevel"/>
    <w:tmpl w:val="4B9AAA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818432">
    <w:abstractNumId w:val="2"/>
  </w:num>
  <w:num w:numId="2" w16cid:durableId="491140615">
    <w:abstractNumId w:val="8"/>
    <w:lvlOverride w:ilvl="0">
      <w:lvl w:ilvl="0">
        <w:numFmt w:val="decimal"/>
        <w:lvlText w:val="%1."/>
        <w:lvlJc w:val="left"/>
      </w:lvl>
    </w:lvlOverride>
  </w:num>
  <w:num w:numId="3" w16cid:durableId="491140615">
    <w:abstractNumId w:val="8"/>
    <w:lvlOverride w:ilvl="0">
      <w:lvl w:ilvl="0">
        <w:numFmt w:val="decimal"/>
        <w:lvlText w:val="%1."/>
        <w:lvlJc w:val="left"/>
      </w:lvl>
    </w:lvlOverride>
  </w:num>
  <w:num w:numId="4" w16cid:durableId="1221331452">
    <w:abstractNumId w:val="5"/>
    <w:lvlOverride w:ilvl="0">
      <w:lvl w:ilvl="0">
        <w:numFmt w:val="decimal"/>
        <w:lvlText w:val="%1."/>
        <w:lvlJc w:val="left"/>
      </w:lvl>
    </w:lvlOverride>
  </w:num>
  <w:num w:numId="5" w16cid:durableId="1221331452">
    <w:abstractNumId w:val="5"/>
    <w:lvlOverride w:ilvl="0">
      <w:lvl w:ilvl="0">
        <w:numFmt w:val="decimal"/>
        <w:lvlText w:val="%1."/>
        <w:lvlJc w:val="left"/>
      </w:lvl>
    </w:lvlOverride>
  </w:num>
  <w:num w:numId="6" w16cid:durableId="1221331452">
    <w:abstractNumId w:val="5"/>
    <w:lvlOverride w:ilvl="0">
      <w:lvl w:ilvl="0">
        <w:numFmt w:val="decimal"/>
        <w:lvlText w:val="%1."/>
        <w:lvlJc w:val="left"/>
      </w:lvl>
    </w:lvlOverride>
  </w:num>
  <w:num w:numId="7" w16cid:durableId="1221331452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631278176">
    <w:abstractNumId w:val="10"/>
  </w:num>
  <w:num w:numId="9" w16cid:durableId="763768253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763768253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763768253">
    <w:abstractNumId w:val="6"/>
    <w:lvlOverride w:ilvl="0">
      <w:lvl w:ilvl="0">
        <w:numFmt w:val="decimal"/>
        <w:lvlText w:val="%1."/>
        <w:lvlJc w:val="left"/>
      </w:lvl>
    </w:lvlOverride>
  </w:num>
  <w:num w:numId="12" w16cid:durableId="9937658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 w16cid:durableId="910970790">
    <w:abstractNumId w:val="4"/>
    <w:lvlOverride w:ilvl="0">
      <w:lvl w:ilvl="0">
        <w:numFmt w:val="decimal"/>
        <w:lvlText w:val="%1."/>
        <w:lvlJc w:val="left"/>
      </w:lvl>
    </w:lvlOverride>
  </w:num>
  <w:num w:numId="14" w16cid:durableId="910970790">
    <w:abstractNumId w:val="4"/>
    <w:lvlOverride w:ilvl="0">
      <w:lvl w:ilvl="0">
        <w:numFmt w:val="decimal"/>
        <w:lvlText w:val="%1."/>
        <w:lvlJc w:val="left"/>
      </w:lvl>
    </w:lvlOverride>
  </w:num>
  <w:num w:numId="15" w16cid:durableId="910970790">
    <w:abstractNumId w:val="4"/>
    <w:lvlOverride w:ilvl="0">
      <w:lvl w:ilvl="0">
        <w:numFmt w:val="decimal"/>
        <w:lvlText w:val="%1."/>
        <w:lvlJc w:val="left"/>
      </w:lvl>
    </w:lvlOverride>
  </w:num>
  <w:num w:numId="16" w16cid:durableId="96369781">
    <w:abstractNumId w:val="18"/>
  </w:num>
  <w:num w:numId="17" w16cid:durableId="1912159791">
    <w:abstractNumId w:val="16"/>
  </w:num>
  <w:num w:numId="18" w16cid:durableId="850265899">
    <w:abstractNumId w:val="13"/>
    <w:lvlOverride w:ilvl="0">
      <w:lvl w:ilvl="0">
        <w:numFmt w:val="decimal"/>
        <w:lvlText w:val="%1."/>
        <w:lvlJc w:val="left"/>
      </w:lvl>
    </w:lvlOverride>
  </w:num>
  <w:num w:numId="19" w16cid:durableId="850265899">
    <w:abstractNumId w:val="13"/>
    <w:lvlOverride w:ilvl="0">
      <w:lvl w:ilvl="0">
        <w:numFmt w:val="decimal"/>
        <w:lvlText w:val="%1."/>
        <w:lvlJc w:val="left"/>
      </w:lvl>
    </w:lvlOverride>
  </w:num>
  <w:num w:numId="20" w16cid:durableId="850265899">
    <w:abstractNumId w:val="13"/>
    <w:lvlOverride w:ilvl="0">
      <w:lvl w:ilvl="0">
        <w:numFmt w:val="decimal"/>
        <w:lvlText w:val="%1."/>
        <w:lvlJc w:val="left"/>
      </w:lvl>
    </w:lvlOverride>
  </w:num>
  <w:num w:numId="21" w16cid:durableId="850265899">
    <w:abstractNumId w:val="13"/>
    <w:lvlOverride w:ilvl="0">
      <w:lvl w:ilvl="0">
        <w:numFmt w:val="decimal"/>
        <w:lvlText w:val="%1."/>
        <w:lvlJc w:val="left"/>
      </w:lvl>
    </w:lvlOverride>
  </w:num>
  <w:num w:numId="22" w16cid:durableId="188841870">
    <w:abstractNumId w:val="12"/>
  </w:num>
  <w:num w:numId="23" w16cid:durableId="1256590703">
    <w:abstractNumId w:val="11"/>
    <w:lvlOverride w:ilvl="0">
      <w:lvl w:ilvl="0">
        <w:numFmt w:val="decimal"/>
        <w:lvlText w:val="%1."/>
        <w:lvlJc w:val="left"/>
      </w:lvl>
    </w:lvlOverride>
  </w:num>
  <w:num w:numId="24" w16cid:durableId="1256590703">
    <w:abstractNumId w:val="11"/>
    <w:lvlOverride w:ilvl="0">
      <w:lvl w:ilvl="0">
        <w:numFmt w:val="decimal"/>
        <w:lvlText w:val="%1."/>
        <w:lvlJc w:val="left"/>
      </w:lvl>
    </w:lvlOverride>
  </w:num>
  <w:num w:numId="25" w16cid:durableId="385880568">
    <w:abstractNumId w:val="3"/>
  </w:num>
  <w:num w:numId="26" w16cid:durableId="1843934537">
    <w:abstractNumId w:val="17"/>
    <w:lvlOverride w:ilvl="0">
      <w:lvl w:ilvl="0">
        <w:numFmt w:val="decimal"/>
        <w:lvlText w:val="%1."/>
        <w:lvlJc w:val="left"/>
      </w:lvl>
    </w:lvlOverride>
  </w:num>
  <w:num w:numId="27" w16cid:durableId="1843934537">
    <w:abstractNumId w:val="17"/>
    <w:lvlOverride w:ilvl="0">
      <w:lvl w:ilvl="0">
        <w:numFmt w:val="decimal"/>
        <w:lvlText w:val="%1."/>
        <w:lvlJc w:val="left"/>
      </w:lvl>
    </w:lvlOverride>
  </w:num>
  <w:num w:numId="28" w16cid:durableId="2060281618">
    <w:abstractNumId w:val="15"/>
    <w:lvlOverride w:ilvl="0">
      <w:lvl w:ilvl="0">
        <w:numFmt w:val="decimal"/>
        <w:lvlText w:val="%1."/>
        <w:lvlJc w:val="left"/>
      </w:lvl>
    </w:lvlOverride>
  </w:num>
  <w:num w:numId="29" w16cid:durableId="2060281618">
    <w:abstractNumId w:val="15"/>
    <w:lvlOverride w:ilvl="0">
      <w:lvl w:ilvl="0">
        <w:numFmt w:val="decimal"/>
        <w:lvlText w:val="%1."/>
        <w:lvlJc w:val="left"/>
      </w:lvl>
    </w:lvlOverride>
  </w:num>
  <w:num w:numId="30" w16cid:durableId="2060281618">
    <w:abstractNumId w:val="15"/>
    <w:lvlOverride w:ilvl="0">
      <w:lvl w:ilvl="0">
        <w:numFmt w:val="decimal"/>
        <w:lvlText w:val="%1."/>
        <w:lvlJc w:val="left"/>
      </w:lvl>
    </w:lvlOverride>
  </w:num>
  <w:num w:numId="31" w16cid:durableId="2060281618">
    <w:abstractNumId w:val="15"/>
    <w:lvlOverride w:ilvl="0">
      <w:lvl w:ilvl="0">
        <w:numFmt w:val="decimal"/>
        <w:lvlText w:val="%1."/>
        <w:lvlJc w:val="left"/>
      </w:lvl>
    </w:lvlOverride>
  </w:num>
  <w:num w:numId="32" w16cid:durableId="922837822">
    <w:abstractNumId w:val="14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3" w16cid:durableId="1628969309">
    <w:abstractNumId w:val="14"/>
    <w:lvlOverride w:ilvl="0">
      <w:lvl w:ilvl="0">
        <w:start w:val="30"/>
        <w:numFmt w:val="decimal"/>
        <w:lvlText w:val="%1."/>
        <w:lvlJc w:val="left"/>
        <w:pPr>
          <w:ind w:left="1304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2744"/>
          </w:tabs>
          <w:ind w:left="274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3464"/>
          </w:tabs>
          <w:ind w:left="3464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184"/>
          </w:tabs>
          <w:ind w:left="4184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4904"/>
          </w:tabs>
          <w:ind w:left="4904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5624"/>
          </w:tabs>
          <w:ind w:left="5624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344"/>
          </w:tabs>
          <w:ind w:left="6344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7064"/>
          </w:tabs>
          <w:ind w:left="7064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7784"/>
          </w:tabs>
          <w:ind w:left="7784" w:hanging="360"/>
        </w:pPr>
        <w:rPr>
          <w:rFonts w:hint="default"/>
        </w:rPr>
      </w:lvl>
    </w:lvlOverride>
  </w:num>
  <w:num w:numId="34" w16cid:durableId="1327974655">
    <w:abstractNumId w:val="14"/>
    <w:lvlOverride w:ilvl="0">
      <w:lvl w:ilvl="0">
        <w:numFmt w:val="decimal"/>
        <w:lvlText w:val="%1."/>
        <w:lvlJc w:val="left"/>
      </w:lvl>
    </w:lvlOverride>
  </w:num>
  <w:num w:numId="35" w16cid:durableId="1755593027">
    <w:abstractNumId w:val="0"/>
    <w:lvlOverride w:ilvl="0">
      <w:lvl w:ilvl="0">
        <w:numFmt w:val="decimal"/>
        <w:lvlText w:val="%1."/>
        <w:lvlJc w:val="left"/>
      </w:lvl>
    </w:lvlOverride>
  </w:num>
  <w:num w:numId="36" w16cid:durableId="203643706">
    <w:abstractNumId w:val="1"/>
    <w:lvlOverride w:ilvl="0">
      <w:lvl w:ilvl="0">
        <w:numFmt w:val="decimal"/>
        <w:lvlText w:val="%1."/>
        <w:lvlJc w:val="left"/>
      </w:lvl>
    </w:lvlOverride>
  </w:num>
  <w:num w:numId="37" w16cid:durableId="1034766808">
    <w:abstractNumId w:val="7"/>
  </w:num>
  <w:num w:numId="38" w16cid:durableId="1954897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435"/>
    <w:rsid w:val="00006877"/>
    <w:rsid w:val="00050C13"/>
    <w:rsid w:val="00120D52"/>
    <w:rsid w:val="00135418"/>
    <w:rsid w:val="00153478"/>
    <w:rsid w:val="002216A8"/>
    <w:rsid w:val="00312F01"/>
    <w:rsid w:val="004321CB"/>
    <w:rsid w:val="004333B1"/>
    <w:rsid w:val="00433BA2"/>
    <w:rsid w:val="004F3BDD"/>
    <w:rsid w:val="00506947"/>
    <w:rsid w:val="005A3818"/>
    <w:rsid w:val="005D3E04"/>
    <w:rsid w:val="00677766"/>
    <w:rsid w:val="006C6CA0"/>
    <w:rsid w:val="007C78FF"/>
    <w:rsid w:val="00880BBE"/>
    <w:rsid w:val="00895B64"/>
    <w:rsid w:val="008E3E23"/>
    <w:rsid w:val="008E6AB7"/>
    <w:rsid w:val="009256B7"/>
    <w:rsid w:val="00975328"/>
    <w:rsid w:val="00A73188"/>
    <w:rsid w:val="00AF67B1"/>
    <w:rsid w:val="00B66A08"/>
    <w:rsid w:val="00BD188B"/>
    <w:rsid w:val="00CC4CA5"/>
    <w:rsid w:val="00CC7D7C"/>
    <w:rsid w:val="00CF5435"/>
    <w:rsid w:val="00D22048"/>
    <w:rsid w:val="00DA70D6"/>
    <w:rsid w:val="00EA5C8B"/>
    <w:rsid w:val="00F37F6D"/>
    <w:rsid w:val="00FA1B66"/>
    <w:rsid w:val="00FD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EE33"/>
  <w15:chartTrackingRefBased/>
  <w15:docId w15:val="{BB401E0C-6A5F-4A1C-A10F-9908D884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5">
    <w:name w:val="heading 5"/>
    <w:basedOn w:val="Normal"/>
    <w:link w:val="Overskrift5Tegn"/>
    <w:uiPriority w:val="9"/>
    <w:qFormat/>
    <w:rsid w:val="00CF54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link">
    <w:name w:val="Hyperlink"/>
    <w:basedOn w:val="Standardskrifttypeiafsnit"/>
    <w:uiPriority w:val="99"/>
    <w:unhideWhenUsed/>
    <w:rsid w:val="00CF543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CF5435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F5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F5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CF5435"/>
    <w:rPr>
      <w:color w:val="605E5C"/>
      <w:shd w:val="clear" w:color="auto" w:fill="E1DFDD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F5435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05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50C13"/>
  </w:style>
  <w:style w:type="paragraph" w:styleId="Sidefod">
    <w:name w:val="footer"/>
    <w:basedOn w:val="Normal"/>
    <w:link w:val="SidefodTegn"/>
    <w:uiPriority w:val="99"/>
    <w:unhideWhenUsed/>
    <w:rsid w:val="00050C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50C13"/>
  </w:style>
  <w:style w:type="table" w:styleId="Tabel-Gitter">
    <w:name w:val="Table Grid"/>
    <w:basedOn w:val="Tabel-Normal"/>
    <w:uiPriority w:val="39"/>
    <w:rsid w:val="00BD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grapher/natural-population-growth?tab=map&amp;time=earlies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grafi-noter.dk/hf-geografi-global-foodproblem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ografi-noter.dk/demografi/demografisk-transitionsmodel.jp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598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9</cp:revision>
  <cp:lastPrinted>2023-03-26T19:48:00Z</cp:lastPrinted>
  <dcterms:created xsi:type="dcterms:W3CDTF">2023-03-19T04:54:00Z</dcterms:created>
  <dcterms:modified xsi:type="dcterms:W3CDTF">2024-04-18T03:27:00Z</dcterms:modified>
</cp:coreProperties>
</file>